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5D" w:rsidRPr="007E155D" w:rsidRDefault="007E155D" w:rsidP="007E155D">
      <w:pPr>
        <w:shd w:val="clear" w:color="auto" w:fill="FAFAFA"/>
        <w:spacing w:before="161" w:after="161" w:line="750" w:lineRule="atLeast"/>
        <w:outlineLvl w:val="0"/>
        <w:rPr>
          <w:rFonts w:ascii="Arial" w:eastAsia="Times New Roman" w:hAnsi="Arial" w:cs="Arial"/>
          <w:b/>
          <w:bCs/>
          <w:kern w:val="36"/>
          <w:sz w:val="60"/>
          <w:szCs w:val="60"/>
        </w:rPr>
      </w:pPr>
      <w:bookmarkStart w:id="0" w:name="_GoBack"/>
      <w:bookmarkEnd w:id="0"/>
      <w:r w:rsidRPr="007E155D">
        <w:rPr>
          <w:rFonts w:ascii="Arial" w:eastAsia="Times New Roman" w:hAnsi="Arial" w:cs="Arial"/>
          <w:b/>
          <w:bCs/>
          <w:kern w:val="36"/>
          <w:sz w:val="60"/>
          <w:szCs w:val="60"/>
        </w:rPr>
        <w:t>Guest Post from Alex Harrison, Editor of Metal Bulletin</w:t>
      </w:r>
      <w:r w:rsidRPr="007E155D">
        <w:rPr>
          <w:rFonts w:ascii="Arial" w:eastAsia="Times New Roman" w:hAnsi="Arial" w:cs="Arial"/>
          <w:b/>
          <w:bCs/>
          <w:kern w:val="36"/>
          <w:sz w:val="60"/>
          <w:szCs w:val="60"/>
        </w:rPr>
        <w:br/>
      </w:r>
      <w:r w:rsidRPr="007E155D">
        <w:rPr>
          <w:rFonts w:ascii="Arial" w:eastAsia="Times New Roman" w:hAnsi="Arial" w:cs="Arial"/>
          <w:b/>
          <w:bCs/>
          <w:i/>
          <w:iCs/>
          <w:kern w:val="36"/>
          <w:sz w:val="60"/>
          <w:szCs w:val="60"/>
        </w:rPr>
        <w:t>How does Metal Bulletin produce the global benchmark for Cobalt?</w:t>
      </w:r>
    </w:p>
    <w:p w:rsidR="007E155D" w:rsidRDefault="007E155D" w:rsidP="007E155D">
      <w:pPr>
        <w:spacing w:after="0" w:line="240" w:lineRule="auto"/>
        <w:rPr>
          <w:rFonts w:ascii="Arial" w:eastAsia="Times New Roman" w:hAnsi="Arial" w:cs="Arial"/>
          <w:sz w:val="30"/>
          <w:szCs w:val="30"/>
        </w:rPr>
      </w:pPr>
      <w:r w:rsidRPr="007E155D">
        <w:rPr>
          <w:rFonts w:ascii="Arial" w:eastAsia="Times New Roman" w:hAnsi="Arial" w:cs="Arial"/>
          <w:b/>
          <w:bCs/>
          <w:sz w:val="30"/>
          <w:szCs w:val="30"/>
          <w:shd w:val="clear" w:color="auto" w:fill="FAFAFA"/>
        </w:rPr>
        <w:t>March 13, 2018</w:t>
      </w:r>
      <w:r w:rsidRPr="007E155D">
        <w:rPr>
          <w:rFonts w:ascii="Arial" w:eastAsia="Times New Roman" w:hAnsi="Arial" w:cs="Arial"/>
          <w:sz w:val="30"/>
          <w:szCs w:val="30"/>
        </w:rPr>
        <w:br/>
      </w:r>
    </w:p>
    <w:p w:rsidR="007E155D" w:rsidRPr="007E155D" w:rsidRDefault="007E155D" w:rsidP="007E155D">
      <w:pPr>
        <w:spacing w:after="0" w:line="240" w:lineRule="auto"/>
        <w:rPr>
          <w:rFonts w:ascii="Arial" w:eastAsia="Times New Roman" w:hAnsi="Arial" w:cs="Arial"/>
          <w:sz w:val="30"/>
          <w:szCs w:val="30"/>
        </w:rPr>
      </w:pPr>
      <w:r w:rsidRPr="007E155D">
        <w:rPr>
          <w:rFonts w:ascii="Arial" w:eastAsia="Times New Roman" w:hAnsi="Arial" w:cs="Arial"/>
          <w:sz w:val="30"/>
          <w:szCs w:val="30"/>
        </w:rPr>
        <w:t>At Cobalt 27</w:t>
      </w:r>
      <w:r w:rsidR="00192C62">
        <w:rPr>
          <w:rFonts w:ascii="Arial" w:eastAsia="Times New Roman" w:hAnsi="Arial" w:cs="Arial"/>
          <w:sz w:val="30"/>
          <w:szCs w:val="30"/>
        </w:rPr>
        <w:t>,</w:t>
      </w:r>
      <w:r w:rsidRPr="007E155D">
        <w:rPr>
          <w:rFonts w:ascii="Arial" w:eastAsia="Times New Roman" w:hAnsi="Arial" w:cs="Arial"/>
          <w:sz w:val="30"/>
          <w:szCs w:val="30"/>
        </w:rPr>
        <w:t xml:space="preserve"> we base the valuation of our business in part on the benchmark prices for the metal produced by Metal Bulletin. Whether you’re a shareholder in Cobalt 27, or someone who’s just interested in this most exciting, versatile and vital of metals, I thought you would be interested in some questions we put to the Metals Bulletin editorial director, Alex Harrison, who himself spent some years with primary responsibility for pricing this market. So, without further ado…</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b/>
          <w:bCs/>
          <w:sz w:val="30"/>
          <w:szCs w:val="30"/>
        </w:rPr>
        <w:t>What method does Metal Bulletin use to discover its cobalt metal prices?</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Metal Bulletin uses a survey method and expert judgement to provide its assessments of cobalt metal prices, which are published in a range twice a week on Wednesdays and Fridays. By survey method we mean that we poll market participants about the level at which they have transacted business; made firm bids or offers; heard transactions; or would assess a representative range themselves. Our use of expert judgement means that we will, for example, give greater weighting to actual concluded transaction data; followed by firm bids and offers; followed by market sources’ own assessment of the market when they have no business to report. Other considerations might also come into play, such as the trustworthiness of a data source based on past submissions or their willingness to provide data on a consistent basis. We will also use judgement to exclude outlying or unrepresentative numbers, and discount or discard prices that we believe may otherwise be questionable or unreliable. This methodology provides an objective and consistent assessment of the spot market and reflects where the real physical market is trading over given points in time.</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b/>
          <w:bCs/>
          <w:sz w:val="30"/>
          <w:szCs w:val="30"/>
        </w:rPr>
        <w:t>How do producers, consumers and traders of physical cobalt metal use your prices?</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Metal Bulletin’s assessment of the spot market is accepted as a ‘fair’ market price, which reflects the fundamentals of the market and is used as the global benchmark for the sale and purchase of physical material. This means that it is used in a very large proportion of the annual contracts that producers and refineries sign with their customers for the delivery of cobalt metal and other units. They also use the price in shorter term or spot deals, and for valuation purposes. Its widespread use by the physical cobalt market generates industry involvement in the price discovery process.</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b/>
          <w:bCs/>
          <w:sz w:val="30"/>
          <w:szCs w:val="30"/>
        </w:rPr>
        <w:t>Do you gather much information from the market?</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The number of companies providing data has increased steadily over time. On the basis of a one-month moving average 12 companies provide data each time the price is published, and Metal Bulletin collects 35 data points in each assessment period. On average 39% of the data that we have collected since 2015 is in the form of deals, and 50% if transactions heard are included.</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b/>
          <w:bCs/>
          <w:sz w:val="30"/>
          <w:szCs w:val="30"/>
        </w:rPr>
        <w:t>What size is the team at Metal Bulletin Group that covers cobalt?</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 xml:space="preserve">Cobalt is priced by members of Metal Bulletin’s global minor metals, ores &amp; alloys team, which comprises about 14 people worldwide. The price assessment is the primary responsibility of a senior price reporter, who gathers data and market information before making her assessment. This assessment is then peer reviewed by another senior member of the team, before being approved by an editor or senior journalist. In addition to the primary price reporter, other members of the team are cross-trained to ensure that Metal Bulletin has a strong succession plan. The price discovery for cobalt is carried out in alignment with the IOSCO principles, which establish best practice for price reporting agencies. Metal Bulletin’s price discovery process mandates data collection and publication through an auditable proprietary software known as </w:t>
      </w:r>
      <w:proofErr w:type="gramStart"/>
      <w:r w:rsidRPr="007E155D">
        <w:rPr>
          <w:rFonts w:ascii="Arial" w:eastAsia="Times New Roman" w:hAnsi="Arial" w:cs="Arial"/>
          <w:sz w:val="30"/>
          <w:szCs w:val="30"/>
        </w:rPr>
        <w:t>Mind, and</w:t>
      </w:r>
      <w:proofErr w:type="gramEnd"/>
      <w:r w:rsidRPr="007E155D">
        <w:rPr>
          <w:rFonts w:ascii="Arial" w:eastAsia="Times New Roman" w:hAnsi="Arial" w:cs="Arial"/>
          <w:sz w:val="30"/>
          <w:szCs w:val="30"/>
        </w:rPr>
        <w:t xml:space="preserve"> requires both expert peer review and editorial approval.</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b/>
          <w:bCs/>
          <w:sz w:val="30"/>
          <w:szCs w:val="30"/>
        </w:rPr>
        <w:t>Do you have an outlook for the price?</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In April we are launching a price forecast for cobalt and other electric metals, produced by our expert, independent analysts led by veteran base metals commentator Will Adams, who has been digging deep into the fundamental data and market dynamics. The price reporters themselves are prescribed from forecasting prices.</w:t>
      </w:r>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If you want to find out more about Metal Bulletin’s coverage of cobalt and other electric materials, it is holding a web seminar in April. </w:t>
      </w:r>
      <w:hyperlink r:id="rId4" w:tgtFrame="_blank" w:history="1">
        <w:r w:rsidRPr="007E155D">
          <w:rPr>
            <w:rFonts w:ascii="Arial" w:eastAsia="Times New Roman" w:hAnsi="Arial" w:cs="Arial"/>
            <w:color w:val="0054CC"/>
            <w:sz w:val="30"/>
            <w:szCs w:val="30"/>
          </w:rPr>
          <w:t>http://bit.ly/2GjwyzM</w:t>
        </w:r>
      </w:hyperlink>
    </w:p>
    <w:p w:rsidR="007E155D" w:rsidRPr="007E155D" w:rsidRDefault="007E155D" w:rsidP="007E155D">
      <w:pPr>
        <w:shd w:val="clear" w:color="auto" w:fill="FAFAFA"/>
        <w:spacing w:before="100" w:beforeAutospacing="1" w:after="100" w:afterAutospacing="1" w:line="240" w:lineRule="auto"/>
        <w:rPr>
          <w:rFonts w:ascii="Arial" w:eastAsia="Times New Roman" w:hAnsi="Arial" w:cs="Arial"/>
          <w:sz w:val="30"/>
          <w:szCs w:val="30"/>
        </w:rPr>
      </w:pPr>
      <w:r w:rsidRPr="007E155D">
        <w:rPr>
          <w:rFonts w:ascii="Arial" w:eastAsia="Times New Roman" w:hAnsi="Arial" w:cs="Arial"/>
          <w:sz w:val="30"/>
          <w:szCs w:val="30"/>
        </w:rPr>
        <w:t>You can find Metal Bulletin’s cobalt coverage here </w:t>
      </w:r>
      <w:hyperlink r:id="rId5" w:tgtFrame="_blank" w:history="1">
        <w:r w:rsidRPr="007E155D">
          <w:rPr>
            <w:rFonts w:ascii="Arial" w:eastAsia="Times New Roman" w:hAnsi="Arial" w:cs="Arial"/>
            <w:color w:val="0054CC"/>
            <w:sz w:val="30"/>
            <w:szCs w:val="30"/>
          </w:rPr>
          <w:t>http://bit.ly/2HqLdbH</w:t>
        </w:r>
      </w:hyperlink>
    </w:p>
    <w:p w:rsidR="007E155D" w:rsidRPr="007E155D" w:rsidRDefault="007E155D" w:rsidP="007E155D">
      <w:pPr>
        <w:shd w:val="clear" w:color="auto" w:fill="FAFAFA"/>
        <w:spacing w:before="100" w:beforeAutospacing="1" w:after="100" w:afterAutospacing="1" w:line="210" w:lineRule="atLeast"/>
        <w:rPr>
          <w:rFonts w:ascii="Arial" w:eastAsia="Times New Roman" w:hAnsi="Arial" w:cs="Arial"/>
          <w:sz w:val="17"/>
          <w:szCs w:val="17"/>
        </w:rPr>
      </w:pPr>
      <w:r w:rsidRPr="007E155D">
        <w:rPr>
          <w:rFonts w:ascii="Arial" w:eastAsia="Times New Roman" w:hAnsi="Arial" w:cs="Arial"/>
          <w:b/>
          <w:bCs/>
          <w:i/>
          <w:iCs/>
          <w:sz w:val="17"/>
          <w:szCs w:val="17"/>
        </w:rPr>
        <w:t>Forward-Looking Information:</w:t>
      </w:r>
      <w:r w:rsidRPr="007E155D">
        <w:rPr>
          <w:rFonts w:ascii="Arial" w:eastAsia="Times New Roman" w:hAnsi="Arial" w:cs="Arial"/>
          <w:i/>
          <w:iCs/>
          <w:sz w:val="17"/>
          <w:szCs w:val="17"/>
        </w:rPr>
        <w:t> Some of the posted entries on the CEO Corner may contain forward-looking statements. Forward-looking statements address future events and conditions which involve inherent risks and uncertainties. Actual results could differ materially from those expressed or implied by them.  Examples of forward looking information and assumptions include future estimates of the worldwide supply and demand for cobalt and other metals and the effect that these changes could have on the short term and long term price of cobalt and other metals on the world markets, statements regarding the future operating or financial performance of Cobalt 27 including the net present value, metal recoveries, capital costs, operating costs, production, rates of return and payback.  Forward looking statements involve known and unknown risks and uncertainties which may not prove to be accurate.  Such statements are qualified in their entirety by the inherent risks and uncertainties surrounding future expectations.  Among those factors which could cause actual results to differ materially are the following: market conditions and other risk factors listed from time to time in our reports filed with Canadian securities regulators on SEDAR at </w:t>
      </w:r>
      <w:hyperlink r:id="rId6" w:history="1">
        <w:r w:rsidRPr="007E155D">
          <w:rPr>
            <w:rFonts w:ascii="Arial" w:eastAsia="Times New Roman" w:hAnsi="Arial" w:cs="Arial"/>
            <w:b/>
            <w:bCs/>
            <w:i/>
            <w:iCs/>
            <w:color w:val="0054CC"/>
            <w:sz w:val="17"/>
            <w:szCs w:val="17"/>
          </w:rPr>
          <w:t>www.sedar.com</w:t>
        </w:r>
      </w:hyperlink>
      <w:r w:rsidRPr="007E155D">
        <w:rPr>
          <w:rFonts w:ascii="Arial" w:eastAsia="Times New Roman" w:hAnsi="Arial" w:cs="Arial"/>
          <w:b/>
          <w:bCs/>
          <w:i/>
          <w:iCs/>
          <w:sz w:val="17"/>
          <w:szCs w:val="17"/>
        </w:rPr>
        <w:t>.</w:t>
      </w:r>
      <w:r w:rsidRPr="007E155D">
        <w:rPr>
          <w:rFonts w:ascii="Arial" w:eastAsia="Times New Roman" w:hAnsi="Arial" w:cs="Arial"/>
          <w:b/>
          <w:bCs/>
          <w:i/>
          <w:iCs/>
          <w:sz w:val="17"/>
          <w:szCs w:val="17"/>
          <w:u w:val="single"/>
        </w:rPr>
        <w:br/>
      </w:r>
      <w:r w:rsidRPr="007E155D">
        <w:rPr>
          <w:rFonts w:ascii="Arial" w:eastAsia="Times New Roman" w:hAnsi="Arial" w:cs="Arial"/>
          <w:i/>
          <w:iCs/>
          <w:sz w:val="17"/>
          <w:szCs w:val="17"/>
        </w:rPr>
        <w:br/>
        <w:t>In some cases, forward-looking statements can be identified by terminology such as "may", "will", "should", "expect", "projects", "plans", "anticipates" and similar expressions. These statements represent management's expectations or beliefs concerning, among other things, future operations and various components thereof affecting the economic performance of Cobalt 27. Undue reliance should not be placed on these forward-looking statements which are based upon management's assumptions and are subject to known and unknown risks and uncertainties, including the business risks discussed above, which may cause actual performance and financial results in future periods to differ materially from any projections of future performance or results expressed or implied by such forward-looking statements. Accordingly, readers are cautioned that events or circumstances could cause results to differ materially from those predicted.</w:t>
      </w:r>
      <w:r w:rsidRPr="007E155D">
        <w:rPr>
          <w:rFonts w:ascii="Arial" w:eastAsia="Times New Roman" w:hAnsi="Arial" w:cs="Arial"/>
          <w:i/>
          <w:iCs/>
          <w:sz w:val="17"/>
          <w:szCs w:val="17"/>
        </w:rPr>
        <w:br/>
      </w:r>
      <w:r w:rsidRPr="007E155D">
        <w:rPr>
          <w:rFonts w:ascii="Arial" w:eastAsia="Times New Roman" w:hAnsi="Arial" w:cs="Arial"/>
          <w:i/>
          <w:iCs/>
          <w:sz w:val="17"/>
          <w:szCs w:val="17"/>
        </w:rPr>
        <w:br/>
      </w:r>
      <w:r w:rsidRPr="007E155D">
        <w:rPr>
          <w:rFonts w:ascii="Arial" w:eastAsia="Times New Roman" w:hAnsi="Arial" w:cs="Arial"/>
          <w:b/>
          <w:bCs/>
          <w:i/>
          <w:iCs/>
          <w:sz w:val="17"/>
          <w:szCs w:val="17"/>
        </w:rPr>
        <w:t>Links:</w:t>
      </w:r>
      <w:r w:rsidRPr="007E155D">
        <w:rPr>
          <w:rFonts w:ascii="Arial" w:eastAsia="Times New Roman" w:hAnsi="Arial" w:cs="Arial"/>
          <w:i/>
          <w:iCs/>
          <w:sz w:val="17"/>
          <w:szCs w:val="17"/>
        </w:rPr>
        <w:t> Some of the posted entries on the CEO Corner may include links to 3rd party websites. Cobalt 27 has not reviewed all websites linked to or from this Site and is not responsible for the contents of any such websites. The inclusion of any link does not imply endorsement by Cobalt 27 of the linked website or its content. Use of any such linked website is at the user's own risk.</w:t>
      </w:r>
    </w:p>
    <w:p w:rsidR="00F77FC5" w:rsidRDefault="00F77FC5"/>
    <w:sectPr w:rsidR="00F7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5D"/>
    <w:rsid w:val="0000054B"/>
    <w:rsid w:val="00000F7A"/>
    <w:rsid w:val="000021C9"/>
    <w:rsid w:val="00002AAB"/>
    <w:rsid w:val="00003401"/>
    <w:rsid w:val="00003537"/>
    <w:rsid w:val="00003673"/>
    <w:rsid w:val="000041A9"/>
    <w:rsid w:val="00004EAA"/>
    <w:rsid w:val="000056B5"/>
    <w:rsid w:val="00005EA6"/>
    <w:rsid w:val="0000632D"/>
    <w:rsid w:val="00006965"/>
    <w:rsid w:val="00007102"/>
    <w:rsid w:val="0000780B"/>
    <w:rsid w:val="000110BF"/>
    <w:rsid w:val="00011428"/>
    <w:rsid w:val="00013BA2"/>
    <w:rsid w:val="00013C6E"/>
    <w:rsid w:val="00015A2B"/>
    <w:rsid w:val="00015AA1"/>
    <w:rsid w:val="00015DF0"/>
    <w:rsid w:val="00017918"/>
    <w:rsid w:val="000203F2"/>
    <w:rsid w:val="00020851"/>
    <w:rsid w:val="0002261F"/>
    <w:rsid w:val="00022D0E"/>
    <w:rsid w:val="00022E42"/>
    <w:rsid w:val="00024150"/>
    <w:rsid w:val="00026085"/>
    <w:rsid w:val="000261B0"/>
    <w:rsid w:val="0002632C"/>
    <w:rsid w:val="000279F0"/>
    <w:rsid w:val="00031175"/>
    <w:rsid w:val="00031690"/>
    <w:rsid w:val="000323E0"/>
    <w:rsid w:val="00032A71"/>
    <w:rsid w:val="000340D9"/>
    <w:rsid w:val="000345CF"/>
    <w:rsid w:val="00035325"/>
    <w:rsid w:val="00035FF3"/>
    <w:rsid w:val="000366FC"/>
    <w:rsid w:val="000368A5"/>
    <w:rsid w:val="00037105"/>
    <w:rsid w:val="000402CC"/>
    <w:rsid w:val="00040F19"/>
    <w:rsid w:val="0004156B"/>
    <w:rsid w:val="00041C2D"/>
    <w:rsid w:val="00041DDF"/>
    <w:rsid w:val="00042510"/>
    <w:rsid w:val="00042710"/>
    <w:rsid w:val="0004282B"/>
    <w:rsid w:val="000428CA"/>
    <w:rsid w:val="0004559B"/>
    <w:rsid w:val="00046514"/>
    <w:rsid w:val="000466AB"/>
    <w:rsid w:val="000473EE"/>
    <w:rsid w:val="00047EAC"/>
    <w:rsid w:val="00050232"/>
    <w:rsid w:val="00050C6D"/>
    <w:rsid w:val="000511EB"/>
    <w:rsid w:val="0005297C"/>
    <w:rsid w:val="00052F42"/>
    <w:rsid w:val="00053090"/>
    <w:rsid w:val="00054545"/>
    <w:rsid w:val="00054A70"/>
    <w:rsid w:val="0005588E"/>
    <w:rsid w:val="00055A10"/>
    <w:rsid w:val="00056A09"/>
    <w:rsid w:val="00056E7A"/>
    <w:rsid w:val="0005756A"/>
    <w:rsid w:val="00062087"/>
    <w:rsid w:val="0006272F"/>
    <w:rsid w:val="000629DD"/>
    <w:rsid w:val="00062AE9"/>
    <w:rsid w:val="000646EE"/>
    <w:rsid w:val="00064BCE"/>
    <w:rsid w:val="00064C7C"/>
    <w:rsid w:val="000652D4"/>
    <w:rsid w:val="00065750"/>
    <w:rsid w:val="00065D2C"/>
    <w:rsid w:val="00070203"/>
    <w:rsid w:val="00070A1A"/>
    <w:rsid w:val="0007117E"/>
    <w:rsid w:val="00072AF9"/>
    <w:rsid w:val="00072B74"/>
    <w:rsid w:val="0007365B"/>
    <w:rsid w:val="0007497F"/>
    <w:rsid w:val="0007649D"/>
    <w:rsid w:val="000768C3"/>
    <w:rsid w:val="000770D9"/>
    <w:rsid w:val="00080758"/>
    <w:rsid w:val="00082397"/>
    <w:rsid w:val="00083A65"/>
    <w:rsid w:val="00085659"/>
    <w:rsid w:val="00086139"/>
    <w:rsid w:val="00086DDB"/>
    <w:rsid w:val="00087740"/>
    <w:rsid w:val="00087980"/>
    <w:rsid w:val="00090D2E"/>
    <w:rsid w:val="000913B5"/>
    <w:rsid w:val="00091725"/>
    <w:rsid w:val="00091E70"/>
    <w:rsid w:val="000934D5"/>
    <w:rsid w:val="00093B80"/>
    <w:rsid w:val="000962A8"/>
    <w:rsid w:val="00096BDE"/>
    <w:rsid w:val="00096D91"/>
    <w:rsid w:val="000A039E"/>
    <w:rsid w:val="000A09A3"/>
    <w:rsid w:val="000A0B70"/>
    <w:rsid w:val="000A17F8"/>
    <w:rsid w:val="000A1D9F"/>
    <w:rsid w:val="000A2222"/>
    <w:rsid w:val="000A2672"/>
    <w:rsid w:val="000A32B6"/>
    <w:rsid w:val="000A346B"/>
    <w:rsid w:val="000A3523"/>
    <w:rsid w:val="000A35DD"/>
    <w:rsid w:val="000A5375"/>
    <w:rsid w:val="000A596A"/>
    <w:rsid w:val="000A61FB"/>
    <w:rsid w:val="000A7938"/>
    <w:rsid w:val="000B364E"/>
    <w:rsid w:val="000B3EE9"/>
    <w:rsid w:val="000B4457"/>
    <w:rsid w:val="000B4E73"/>
    <w:rsid w:val="000B5140"/>
    <w:rsid w:val="000B6733"/>
    <w:rsid w:val="000B6870"/>
    <w:rsid w:val="000B7D8D"/>
    <w:rsid w:val="000C0CC5"/>
    <w:rsid w:val="000C20E9"/>
    <w:rsid w:val="000C3228"/>
    <w:rsid w:val="000C34AE"/>
    <w:rsid w:val="000C367A"/>
    <w:rsid w:val="000C5AF1"/>
    <w:rsid w:val="000D0F54"/>
    <w:rsid w:val="000D1317"/>
    <w:rsid w:val="000D1874"/>
    <w:rsid w:val="000D2500"/>
    <w:rsid w:val="000D25E9"/>
    <w:rsid w:val="000D2A70"/>
    <w:rsid w:val="000D2B47"/>
    <w:rsid w:val="000D2D65"/>
    <w:rsid w:val="000D336F"/>
    <w:rsid w:val="000D5E51"/>
    <w:rsid w:val="000D6052"/>
    <w:rsid w:val="000D719A"/>
    <w:rsid w:val="000D7860"/>
    <w:rsid w:val="000E0648"/>
    <w:rsid w:val="000E18CC"/>
    <w:rsid w:val="000E2E46"/>
    <w:rsid w:val="000E3404"/>
    <w:rsid w:val="000E5378"/>
    <w:rsid w:val="000E6501"/>
    <w:rsid w:val="000E6ADC"/>
    <w:rsid w:val="000F0667"/>
    <w:rsid w:val="000F0C92"/>
    <w:rsid w:val="000F1898"/>
    <w:rsid w:val="000F1FA6"/>
    <w:rsid w:val="000F27F1"/>
    <w:rsid w:val="000F381B"/>
    <w:rsid w:val="000F3D33"/>
    <w:rsid w:val="000F41FE"/>
    <w:rsid w:val="000F43DB"/>
    <w:rsid w:val="001011BF"/>
    <w:rsid w:val="00101619"/>
    <w:rsid w:val="00101F66"/>
    <w:rsid w:val="00103507"/>
    <w:rsid w:val="00103995"/>
    <w:rsid w:val="0010557B"/>
    <w:rsid w:val="00105A7A"/>
    <w:rsid w:val="00105B68"/>
    <w:rsid w:val="00106A70"/>
    <w:rsid w:val="00107057"/>
    <w:rsid w:val="001079CB"/>
    <w:rsid w:val="0011284F"/>
    <w:rsid w:val="0011345C"/>
    <w:rsid w:val="00115023"/>
    <w:rsid w:val="001161C4"/>
    <w:rsid w:val="0011682F"/>
    <w:rsid w:val="00116DB2"/>
    <w:rsid w:val="00117D59"/>
    <w:rsid w:val="0012002A"/>
    <w:rsid w:val="00123060"/>
    <w:rsid w:val="00124053"/>
    <w:rsid w:val="0012504E"/>
    <w:rsid w:val="00126636"/>
    <w:rsid w:val="00126BDC"/>
    <w:rsid w:val="00126CAC"/>
    <w:rsid w:val="00127965"/>
    <w:rsid w:val="001302C0"/>
    <w:rsid w:val="001304B0"/>
    <w:rsid w:val="00131788"/>
    <w:rsid w:val="00131E58"/>
    <w:rsid w:val="00132328"/>
    <w:rsid w:val="00132540"/>
    <w:rsid w:val="001327F3"/>
    <w:rsid w:val="00134846"/>
    <w:rsid w:val="00134F58"/>
    <w:rsid w:val="00135ABD"/>
    <w:rsid w:val="00135C45"/>
    <w:rsid w:val="0013688A"/>
    <w:rsid w:val="0013758F"/>
    <w:rsid w:val="001379DC"/>
    <w:rsid w:val="00137C58"/>
    <w:rsid w:val="00137D2C"/>
    <w:rsid w:val="0014000F"/>
    <w:rsid w:val="0014099D"/>
    <w:rsid w:val="00140D31"/>
    <w:rsid w:val="00141AAD"/>
    <w:rsid w:val="001446A9"/>
    <w:rsid w:val="00145071"/>
    <w:rsid w:val="00145504"/>
    <w:rsid w:val="001467A4"/>
    <w:rsid w:val="0014681D"/>
    <w:rsid w:val="001475A0"/>
    <w:rsid w:val="00147AB3"/>
    <w:rsid w:val="0015071F"/>
    <w:rsid w:val="001515C3"/>
    <w:rsid w:val="001519D1"/>
    <w:rsid w:val="00151B7A"/>
    <w:rsid w:val="00151E39"/>
    <w:rsid w:val="00152230"/>
    <w:rsid w:val="00152875"/>
    <w:rsid w:val="00153BC8"/>
    <w:rsid w:val="00154D04"/>
    <w:rsid w:val="001553D2"/>
    <w:rsid w:val="00155814"/>
    <w:rsid w:val="00156D9F"/>
    <w:rsid w:val="00157798"/>
    <w:rsid w:val="00160019"/>
    <w:rsid w:val="001625E9"/>
    <w:rsid w:val="00162AB9"/>
    <w:rsid w:val="00162E9F"/>
    <w:rsid w:val="00167CEA"/>
    <w:rsid w:val="00167CFE"/>
    <w:rsid w:val="00170F5F"/>
    <w:rsid w:val="0017109F"/>
    <w:rsid w:val="001711CF"/>
    <w:rsid w:val="0017184C"/>
    <w:rsid w:val="001727F9"/>
    <w:rsid w:val="0017282E"/>
    <w:rsid w:val="001729AE"/>
    <w:rsid w:val="00174FBA"/>
    <w:rsid w:val="001754E2"/>
    <w:rsid w:val="00175DAC"/>
    <w:rsid w:val="00175E2B"/>
    <w:rsid w:val="00176220"/>
    <w:rsid w:val="001763CD"/>
    <w:rsid w:val="001764BC"/>
    <w:rsid w:val="00177FC9"/>
    <w:rsid w:val="001808C2"/>
    <w:rsid w:val="00183D35"/>
    <w:rsid w:val="00184D26"/>
    <w:rsid w:val="00185136"/>
    <w:rsid w:val="001858C0"/>
    <w:rsid w:val="0018715E"/>
    <w:rsid w:val="001872A7"/>
    <w:rsid w:val="0018734A"/>
    <w:rsid w:val="00190DED"/>
    <w:rsid w:val="00192629"/>
    <w:rsid w:val="00192C62"/>
    <w:rsid w:val="001932B2"/>
    <w:rsid w:val="00194E94"/>
    <w:rsid w:val="001952AB"/>
    <w:rsid w:val="001956B9"/>
    <w:rsid w:val="00197377"/>
    <w:rsid w:val="00197667"/>
    <w:rsid w:val="001A18AD"/>
    <w:rsid w:val="001A32F1"/>
    <w:rsid w:val="001A4105"/>
    <w:rsid w:val="001A4EF9"/>
    <w:rsid w:val="001A63B5"/>
    <w:rsid w:val="001A771F"/>
    <w:rsid w:val="001A79E3"/>
    <w:rsid w:val="001B031E"/>
    <w:rsid w:val="001B0A6B"/>
    <w:rsid w:val="001B0D57"/>
    <w:rsid w:val="001B2760"/>
    <w:rsid w:val="001B3384"/>
    <w:rsid w:val="001B3ACA"/>
    <w:rsid w:val="001B444D"/>
    <w:rsid w:val="001B48EE"/>
    <w:rsid w:val="001B5B92"/>
    <w:rsid w:val="001B7999"/>
    <w:rsid w:val="001B7F77"/>
    <w:rsid w:val="001C1A86"/>
    <w:rsid w:val="001C2D7A"/>
    <w:rsid w:val="001C2EE2"/>
    <w:rsid w:val="001C2FC3"/>
    <w:rsid w:val="001C2FC8"/>
    <w:rsid w:val="001C30F4"/>
    <w:rsid w:val="001C3311"/>
    <w:rsid w:val="001C5247"/>
    <w:rsid w:val="001C6792"/>
    <w:rsid w:val="001C6F26"/>
    <w:rsid w:val="001C6FCC"/>
    <w:rsid w:val="001D0085"/>
    <w:rsid w:val="001D00F9"/>
    <w:rsid w:val="001D0AB2"/>
    <w:rsid w:val="001D0DA3"/>
    <w:rsid w:val="001D18C0"/>
    <w:rsid w:val="001D1F13"/>
    <w:rsid w:val="001D234B"/>
    <w:rsid w:val="001D2CF9"/>
    <w:rsid w:val="001D33C6"/>
    <w:rsid w:val="001D3431"/>
    <w:rsid w:val="001D3792"/>
    <w:rsid w:val="001D3F25"/>
    <w:rsid w:val="001D4200"/>
    <w:rsid w:val="001D4643"/>
    <w:rsid w:val="001D67A5"/>
    <w:rsid w:val="001D784B"/>
    <w:rsid w:val="001D7865"/>
    <w:rsid w:val="001D799C"/>
    <w:rsid w:val="001D7C44"/>
    <w:rsid w:val="001E0595"/>
    <w:rsid w:val="001E1973"/>
    <w:rsid w:val="001E19B6"/>
    <w:rsid w:val="001E1E64"/>
    <w:rsid w:val="001E2381"/>
    <w:rsid w:val="001E4362"/>
    <w:rsid w:val="001E571B"/>
    <w:rsid w:val="001E7142"/>
    <w:rsid w:val="001F1E4E"/>
    <w:rsid w:val="001F275C"/>
    <w:rsid w:val="001F27C0"/>
    <w:rsid w:val="001F3317"/>
    <w:rsid w:val="001F5301"/>
    <w:rsid w:val="001F5AD0"/>
    <w:rsid w:val="001F5C79"/>
    <w:rsid w:val="001F5DD4"/>
    <w:rsid w:val="001F7251"/>
    <w:rsid w:val="001F7609"/>
    <w:rsid w:val="002008F3"/>
    <w:rsid w:val="00200FBC"/>
    <w:rsid w:val="002019A1"/>
    <w:rsid w:val="00201D44"/>
    <w:rsid w:val="00202E7F"/>
    <w:rsid w:val="00202F51"/>
    <w:rsid w:val="00203ECC"/>
    <w:rsid w:val="002049B3"/>
    <w:rsid w:val="00205649"/>
    <w:rsid w:val="0020690A"/>
    <w:rsid w:val="00207583"/>
    <w:rsid w:val="00210613"/>
    <w:rsid w:val="00210E38"/>
    <w:rsid w:val="00212CD0"/>
    <w:rsid w:val="00213207"/>
    <w:rsid w:val="0021465C"/>
    <w:rsid w:val="00216A1A"/>
    <w:rsid w:val="00216CC3"/>
    <w:rsid w:val="00216FCF"/>
    <w:rsid w:val="00220648"/>
    <w:rsid w:val="00221E95"/>
    <w:rsid w:val="00223C60"/>
    <w:rsid w:val="00224188"/>
    <w:rsid w:val="0022533D"/>
    <w:rsid w:val="002277A3"/>
    <w:rsid w:val="002307A4"/>
    <w:rsid w:val="00231E6A"/>
    <w:rsid w:val="00235B33"/>
    <w:rsid w:val="00236A3A"/>
    <w:rsid w:val="0024219A"/>
    <w:rsid w:val="002421D2"/>
    <w:rsid w:val="002426F8"/>
    <w:rsid w:val="0024298F"/>
    <w:rsid w:val="00242BC8"/>
    <w:rsid w:val="00243CC4"/>
    <w:rsid w:val="00244330"/>
    <w:rsid w:val="002448AF"/>
    <w:rsid w:val="0024543C"/>
    <w:rsid w:val="00245A8B"/>
    <w:rsid w:val="002471C9"/>
    <w:rsid w:val="0025062A"/>
    <w:rsid w:val="00252A88"/>
    <w:rsid w:val="00253E3E"/>
    <w:rsid w:val="002541DF"/>
    <w:rsid w:val="002556A3"/>
    <w:rsid w:val="002567F5"/>
    <w:rsid w:val="0025680A"/>
    <w:rsid w:val="00260AF4"/>
    <w:rsid w:val="002615A3"/>
    <w:rsid w:val="00261CED"/>
    <w:rsid w:val="002628D7"/>
    <w:rsid w:val="00262AC0"/>
    <w:rsid w:val="00262BCB"/>
    <w:rsid w:val="00264757"/>
    <w:rsid w:val="0026495A"/>
    <w:rsid w:val="00265A20"/>
    <w:rsid w:val="00267146"/>
    <w:rsid w:val="0027046D"/>
    <w:rsid w:val="002719E0"/>
    <w:rsid w:val="00274085"/>
    <w:rsid w:val="002750AE"/>
    <w:rsid w:val="002760C0"/>
    <w:rsid w:val="002763ED"/>
    <w:rsid w:val="0027657A"/>
    <w:rsid w:val="002776D8"/>
    <w:rsid w:val="00280446"/>
    <w:rsid w:val="0028145E"/>
    <w:rsid w:val="002818C5"/>
    <w:rsid w:val="00281FE9"/>
    <w:rsid w:val="00282E5E"/>
    <w:rsid w:val="00284085"/>
    <w:rsid w:val="002846A7"/>
    <w:rsid w:val="00284CB6"/>
    <w:rsid w:val="00284E33"/>
    <w:rsid w:val="002850A4"/>
    <w:rsid w:val="0028513D"/>
    <w:rsid w:val="002902A5"/>
    <w:rsid w:val="00290445"/>
    <w:rsid w:val="0029076D"/>
    <w:rsid w:val="002916FA"/>
    <w:rsid w:val="00292BE4"/>
    <w:rsid w:val="00292E0F"/>
    <w:rsid w:val="00294B7F"/>
    <w:rsid w:val="00295035"/>
    <w:rsid w:val="00295171"/>
    <w:rsid w:val="00295F57"/>
    <w:rsid w:val="0029694A"/>
    <w:rsid w:val="00297B3B"/>
    <w:rsid w:val="002A04FC"/>
    <w:rsid w:val="002A0F81"/>
    <w:rsid w:val="002A16A6"/>
    <w:rsid w:val="002A2FEC"/>
    <w:rsid w:val="002A3CDC"/>
    <w:rsid w:val="002A4A7D"/>
    <w:rsid w:val="002A66EF"/>
    <w:rsid w:val="002A6D17"/>
    <w:rsid w:val="002A78EB"/>
    <w:rsid w:val="002A7C88"/>
    <w:rsid w:val="002B0A78"/>
    <w:rsid w:val="002B2422"/>
    <w:rsid w:val="002B2F24"/>
    <w:rsid w:val="002B2F38"/>
    <w:rsid w:val="002B35FB"/>
    <w:rsid w:val="002B3B5D"/>
    <w:rsid w:val="002B3FFD"/>
    <w:rsid w:val="002B6A48"/>
    <w:rsid w:val="002B6FA3"/>
    <w:rsid w:val="002B782B"/>
    <w:rsid w:val="002C07F1"/>
    <w:rsid w:val="002C1A92"/>
    <w:rsid w:val="002C2179"/>
    <w:rsid w:val="002C2378"/>
    <w:rsid w:val="002C3363"/>
    <w:rsid w:val="002C3DE5"/>
    <w:rsid w:val="002C3F8E"/>
    <w:rsid w:val="002C49D4"/>
    <w:rsid w:val="002C4F2D"/>
    <w:rsid w:val="002C662F"/>
    <w:rsid w:val="002C6CDA"/>
    <w:rsid w:val="002C6D84"/>
    <w:rsid w:val="002D1222"/>
    <w:rsid w:val="002D1DB7"/>
    <w:rsid w:val="002D2574"/>
    <w:rsid w:val="002D28EB"/>
    <w:rsid w:val="002D36D8"/>
    <w:rsid w:val="002D5B97"/>
    <w:rsid w:val="002D657E"/>
    <w:rsid w:val="002D738A"/>
    <w:rsid w:val="002D76B3"/>
    <w:rsid w:val="002E04E8"/>
    <w:rsid w:val="002E0D18"/>
    <w:rsid w:val="002E150D"/>
    <w:rsid w:val="002E1589"/>
    <w:rsid w:val="002E1A8F"/>
    <w:rsid w:val="002E1AFE"/>
    <w:rsid w:val="002E1CA4"/>
    <w:rsid w:val="002E2521"/>
    <w:rsid w:val="002E29AB"/>
    <w:rsid w:val="002E2B73"/>
    <w:rsid w:val="002E3499"/>
    <w:rsid w:val="002E393C"/>
    <w:rsid w:val="002E3CF4"/>
    <w:rsid w:val="002E44F8"/>
    <w:rsid w:val="002E4856"/>
    <w:rsid w:val="002E4C4C"/>
    <w:rsid w:val="002E64B8"/>
    <w:rsid w:val="002E69CB"/>
    <w:rsid w:val="002E6B93"/>
    <w:rsid w:val="002E74F6"/>
    <w:rsid w:val="002E7DAA"/>
    <w:rsid w:val="002F0834"/>
    <w:rsid w:val="002F1F1B"/>
    <w:rsid w:val="002F2147"/>
    <w:rsid w:val="002F27BB"/>
    <w:rsid w:val="002F2A91"/>
    <w:rsid w:val="002F3C6E"/>
    <w:rsid w:val="002F3E68"/>
    <w:rsid w:val="002F5F0F"/>
    <w:rsid w:val="002F696F"/>
    <w:rsid w:val="002F757C"/>
    <w:rsid w:val="002F793B"/>
    <w:rsid w:val="003001ED"/>
    <w:rsid w:val="00301803"/>
    <w:rsid w:val="00301CDA"/>
    <w:rsid w:val="00301D04"/>
    <w:rsid w:val="00302C7C"/>
    <w:rsid w:val="003037EA"/>
    <w:rsid w:val="00306474"/>
    <w:rsid w:val="00306BA4"/>
    <w:rsid w:val="0030770F"/>
    <w:rsid w:val="00310ECE"/>
    <w:rsid w:val="003115F7"/>
    <w:rsid w:val="00311915"/>
    <w:rsid w:val="00316B30"/>
    <w:rsid w:val="00316ED7"/>
    <w:rsid w:val="00317715"/>
    <w:rsid w:val="003207F6"/>
    <w:rsid w:val="003216A3"/>
    <w:rsid w:val="00322511"/>
    <w:rsid w:val="00322AA9"/>
    <w:rsid w:val="003233BF"/>
    <w:rsid w:val="00326D23"/>
    <w:rsid w:val="003303A5"/>
    <w:rsid w:val="003314BE"/>
    <w:rsid w:val="00331D35"/>
    <w:rsid w:val="00331E82"/>
    <w:rsid w:val="00332381"/>
    <w:rsid w:val="0033287D"/>
    <w:rsid w:val="003339D2"/>
    <w:rsid w:val="00334C54"/>
    <w:rsid w:val="003367A6"/>
    <w:rsid w:val="00336C5F"/>
    <w:rsid w:val="003372F5"/>
    <w:rsid w:val="00337E80"/>
    <w:rsid w:val="00342277"/>
    <w:rsid w:val="00342EDF"/>
    <w:rsid w:val="00344404"/>
    <w:rsid w:val="00346DB7"/>
    <w:rsid w:val="00347252"/>
    <w:rsid w:val="003478F6"/>
    <w:rsid w:val="0035002B"/>
    <w:rsid w:val="0035020B"/>
    <w:rsid w:val="00350F7C"/>
    <w:rsid w:val="003515E8"/>
    <w:rsid w:val="00352364"/>
    <w:rsid w:val="0035252D"/>
    <w:rsid w:val="00353108"/>
    <w:rsid w:val="00353A04"/>
    <w:rsid w:val="003556CF"/>
    <w:rsid w:val="00355CE8"/>
    <w:rsid w:val="00355E0F"/>
    <w:rsid w:val="0035721C"/>
    <w:rsid w:val="00357295"/>
    <w:rsid w:val="003619AA"/>
    <w:rsid w:val="00361EA4"/>
    <w:rsid w:val="00363592"/>
    <w:rsid w:val="0036411E"/>
    <w:rsid w:val="00364A37"/>
    <w:rsid w:val="00365E84"/>
    <w:rsid w:val="003660B8"/>
    <w:rsid w:val="00370B98"/>
    <w:rsid w:val="003717EF"/>
    <w:rsid w:val="003719AB"/>
    <w:rsid w:val="003725F4"/>
    <w:rsid w:val="00373966"/>
    <w:rsid w:val="00373E1C"/>
    <w:rsid w:val="00376B9E"/>
    <w:rsid w:val="00377271"/>
    <w:rsid w:val="00377D72"/>
    <w:rsid w:val="0038146D"/>
    <w:rsid w:val="00381820"/>
    <w:rsid w:val="00381FE8"/>
    <w:rsid w:val="003820E2"/>
    <w:rsid w:val="00382824"/>
    <w:rsid w:val="003829F3"/>
    <w:rsid w:val="00382E44"/>
    <w:rsid w:val="003840E6"/>
    <w:rsid w:val="00386332"/>
    <w:rsid w:val="003869F2"/>
    <w:rsid w:val="00387AF3"/>
    <w:rsid w:val="00387DB7"/>
    <w:rsid w:val="003910D2"/>
    <w:rsid w:val="0039223E"/>
    <w:rsid w:val="003927DC"/>
    <w:rsid w:val="003930CF"/>
    <w:rsid w:val="003934A7"/>
    <w:rsid w:val="00394E62"/>
    <w:rsid w:val="003961EF"/>
    <w:rsid w:val="003A049F"/>
    <w:rsid w:val="003A0C50"/>
    <w:rsid w:val="003A4103"/>
    <w:rsid w:val="003A6DA0"/>
    <w:rsid w:val="003A6DEA"/>
    <w:rsid w:val="003A7A25"/>
    <w:rsid w:val="003B0C83"/>
    <w:rsid w:val="003B1389"/>
    <w:rsid w:val="003B2244"/>
    <w:rsid w:val="003B248F"/>
    <w:rsid w:val="003B3F31"/>
    <w:rsid w:val="003B4EAB"/>
    <w:rsid w:val="003B57B3"/>
    <w:rsid w:val="003B715F"/>
    <w:rsid w:val="003C0065"/>
    <w:rsid w:val="003C0138"/>
    <w:rsid w:val="003C04BE"/>
    <w:rsid w:val="003C0725"/>
    <w:rsid w:val="003C0F61"/>
    <w:rsid w:val="003C12D2"/>
    <w:rsid w:val="003C18C4"/>
    <w:rsid w:val="003C1CC7"/>
    <w:rsid w:val="003C235B"/>
    <w:rsid w:val="003C2538"/>
    <w:rsid w:val="003C3C33"/>
    <w:rsid w:val="003C50EB"/>
    <w:rsid w:val="003C5339"/>
    <w:rsid w:val="003C54B6"/>
    <w:rsid w:val="003C5722"/>
    <w:rsid w:val="003C6FFC"/>
    <w:rsid w:val="003C7AC6"/>
    <w:rsid w:val="003D04C0"/>
    <w:rsid w:val="003D06E1"/>
    <w:rsid w:val="003D2D3F"/>
    <w:rsid w:val="003D32E6"/>
    <w:rsid w:val="003D33F9"/>
    <w:rsid w:val="003D34C1"/>
    <w:rsid w:val="003D3635"/>
    <w:rsid w:val="003D5103"/>
    <w:rsid w:val="003D53AE"/>
    <w:rsid w:val="003D567B"/>
    <w:rsid w:val="003D630B"/>
    <w:rsid w:val="003D64C0"/>
    <w:rsid w:val="003E1801"/>
    <w:rsid w:val="003E185A"/>
    <w:rsid w:val="003E1F99"/>
    <w:rsid w:val="003E306C"/>
    <w:rsid w:val="003E4182"/>
    <w:rsid w:val="003E423B"/>
    <w:rsid w:val="003E51A8"/>
    <w:rsid w:val="003E5692"/>
    <w:rsid w:val="003E56FA"/>
    <w:rsid w:val="003E6B3B"/>
    <w:rsid w:val="003E6DFF"/>
    <w:rsid w:val="003E7260"/>
    <w:rsid w:val="003E75BB"/>
    <w:rsid w:val="003F0268"/>
    <w:rsid w:val="003F04A5"/>
    <w:rsid w:val="003F05EF"/>
    <w:rsid w:val="003F2BAB"/>
    <w:rsid w:val="003F2C15"/>
    <w:rsid w:val="003F2EFE"/>
    <w:rsid w:val="003F55A5"/>
    <w:rsid w:val="003F6A46"/>
    <w:rsid w:val="003F6BCF"/>
    <w:rsid w:val="003F6D12"/>
    <w:rsid w:val="00400895"/>
    <w:rsid w:val="00401E1F"/>
    <w:rsid w:val="00402A72"/>
    <w:rsid w:val="00403265"/>
    <w:rsid w:val="004037F1"/>
    <w:rsid w:val="00404E8C"/>
    <w:rsid w:val="00405D49"/>
    <w:rsid w:val="00407AAA"/>
    <w:rsid w:val="0041127D"/>
    <w:rsid w:val="0041212B"/>
    <w:rsid w:val="00414A32"/>
    <w:rsid w:val="004151C4"/>
    <w:rsid w:val="004151E8"/>
    <w:rsid w:val="004159EA"/>
    <w:rsid w:val="00415DAF"/>
    <w:rsid w:val="004172A1"/>
    <w:rsid w:val="00420C85"/>
    <w:rsid w:val="0042234F"/>
    <w:rsid w:val="00422990"/>
    <w:rsid w:val="00422DD4"/>
    <w:rsid w:val="00423693"/>
    <w:rsid w:val="00424A7C"/>
    <w:rsid w:val="00424C3A"/>
    <w:rsid w:val="00425683"/>
    <w:rsid w:val="004275AE"/>
    <w:rsid w:val="0043445C"/>
    <w:rsid w:val="00434CC3"/>
    <w:rsid w:val="00435AA9"/>
    <w:rsid w:val="0043611C"/>
    <w:rsid w:val="00436622"/>
    <w:rsid w:val="00436731"/>
    <w:rsid w:val="00440803"/>
    <w:rsid w:val="00440EFC"/>
    <w:rsid w:val="00441BE7"/>
    <w:rsid w:val="00442379"/>
    <w:rsid w:val="00442591"/>
    <w:rsid w:val="00442722"/>
    <w:rsid w:val="00443FD8"/>
    <w:rsid w:val="0044443D"/>
    <w:rsid w:val="00446525"/>
    <w:rsid w:val="0044658B"/>
    <w:rsid w:val="00446855"/>
    <w:rsid w:val="004508E4"/>
    <w:rsid w:val="00450E83"/>
    <w:rsid w:val="004522DC"/>
    <w:rsid w:val="004541E7"/>
    <w:rsid w:val="004543D2"/>
    <w:rsid w:val="0045504F"/>
    <w:rsid w:val="004562D1"/>
    <w:rsid w:val="00456B70"/>
    <w:rsid w:val="00461A04"/>
    <w:rsid w:val="00461E11"/>
    <w:rsid w:val="0046234F"/>
    <w:rsid w:val="00463402"/>
    <w:rsid w:val="00463E90"/>
    <w:rsid w:val="00464793"/>
    <w:rsid w:val="00465543"/>
    <w:rsid w:val="00466115"/>
    <w:rsid w:val="004665A9"/>
    <w:rsid w:val="00471616"/>
    <w:rsid w:val="00471F38"/>
    <w:rsid w:val="0047210F"/>
    <w:rsid w:val="00472C44"/>
    <w:rsid w:val="0047318E"/>
    <w:rsid w:val="00473CC5"/>
    <w:rsid w:val="00474AA2"/>
    <w:rsid w:val="00474C94"/>
    <w:rsid w:val="00475B04"/>
    <w:rsid w:val="00475CDC"/>
    <w:rsid w:val="00475FDC"/>
    <w:rsid w:val="00476C7B"/>
    <w:rsid w:val="004813E9"/>
    <w:rsid w:val="00481DBF"/>
    <w:rsid w:val="0048225C"/>
    <w:rsid w:val="004822CA"/>
    <w:rsid w:val="004827AF"/>
    <w:rsid w:val="00483CE7"/>
    <w:rsid w:val="00487AA5"/>
    <w:rsid w:val="00487C4D"/>
    <w:rsid w:val="00490AC5"/>
    <w:rsid w:val="004911B4"/>
    <w:rsid w:val="00491EBF"/>
    <w:rsid w:val="00492FCB"/>
    <w:rsid w:val="0049337C"/>
    <w:rsid w:val="00493872"/>
    <w:rsid w:val="004939CB"/>
    <w:rsid w:val="00494B53"/>
    <w:rsid w:val="00496EFF"/>
    <w:rsid w:val="00497B52"/>
    <w:rsid w:val="00497C62"/>
    <w:rsid w:val="004A025B"/>
    <w:rsid w:val="004A09E5"/>
    <w:rsid w:val="004A17AA"/>
    <w:rsid w:val="004A1AC6"/>
    <w:rsid w:val="004A3767"/>
    <w:rsid w:val="004A59A9"/>
    <w:rsid w:val="004A60BF"/>
    <w:rsid w:val="004A636D"/>
    <w:rsid w:val="004A66DB"/>
    <w:rsid w:val="004A69A1"/>
    <w:rsid w:val="004A76D2"/>
    <w:rsid w:val="004A7ACC"/>
    <w:rsid w:val="004B033F"/>
    <w:rsid w:val="004B089B"/>
    <w:rsid w:val="004B172D"/>
    <w:rsid w:val="004B1C87"/>
    <w:rsid w:val="004B20A8"/>
    <w:rsid w:val="004B278B"/>
    <w:rsid w:val="004B2BAC"/>
    <w:rsid w:val="004B2BD4"/>
    <w:rsid w:val="004B2FAD"/>
    <w:rsid w:val="004B33FA"/>
    <w:rsid w:val="004B4469"/>
    <w:rsid w:val="004B49C5"/>
    <w:rsid w:val="004B5411"/>
    <w:rsid w:val="004B55AA"/>
    <w:rsid w:val="004B717B"/>
    <w:rsid w:val="004B7490"/>
    <w:rsid w:val="004C1181"/>
    <w:rsid w:val="004C190E"/>
    <w:rsid w:val="004C1EFD"/>
    <w:rsid w:val="004C2D21"/>
    <w:rsid w:val="004C2F22"/>
    <w:rsid w:val="004C3E33"/>
    <w:rsid w:val="004C4A99"/>
    <w:rsid w:val="004C4C8F"/>
    <w:rsid w:val="004C64D1"/>
    <w:rsid w:val="004C6552"/>
    <w:rsid w:val="004C72FF"/>
    <w:rsid w:val="004C7642"/>
    <w:rsid w:val="004D07FA"/>
    <w:rsid w:val="004D1715"/>
    <w:rsid w:val="004D1A5C"/>
    <w:rsid w:val="004D5150"/>
    <w:rsid w:val="004D5FFA"/>
    <w:rsid w:val="004D63A4"/>
    <w:rsid w:val="004D6602"/>
    <w:rsid w:val="004D7E49"/>
    <w:rsid w:val="004E0BBD"/>
    <w:rsid w:val="004E158A"/>
    <w:rsid w:val="004E22D1"/>
    <w:rsid w:val="004E2528"/>
    <w:rsid w:val="004E3CA1"/>
    <w:rsid w:val="004E40B7"/>
    <w:rsid w:val="004E522A"/>
    <w:rsid w:val="004E5D93"/>
    <w:rsid w:val="004E7DD4"/>
    <w:rsid w:val="004F07EF"/>
    <w:rsid w:val="004F3909"/>
    <w:rsid w:val="004F6171"/>
    <w:rsid w:val="00500D05"/>
    <w:rsid w:val="00502000"/>
    <w:rsid w:val="00502576"/>
    <w:rsid w:val="00503301"/>
    <w:rsid w:val="0050377A"/>
    <w:rsid w:val="00503C7F"/>
    <w:rsid w:val="00503DBD"/>
    <w:rsid w:val="005040DD"/>
    <w:rsid w:val="00505A0F"/>
    <w:rsid w:val="00506CC9"/>
    <w:rsid w:val="00506F95"/>
    <w:rsid w:val="00510B72"/>
    <w:rsid w:val="00513BAF"/>
    <w:rsid w:val="0051485E"/>
    <w:rsid w:val="0051516C"/>
    <w:rsid w:val="0051684C"/>
    <w:rsid w:val="0051696A"/>
    <w:rsid w:val="005171BE"/>
    <w:rsid w:val="00522DE9"/>
    <w:rsid w:val="0053005E"/>
    <w:rsid w:val="005301D0"/>
    <w:rsid w:val="005303BA"/>
    <w:rsid w:val="00531AD6"/>
    <w:rsid w:val="00533129"/>
    <w:rsid w:val="00533765"/>
    <w:rsid w:val="00534E72"/>
    <w:rsid w:val="00535364"/>
    <w:rsid w:val="00535D94"/>
    <w:rsid w:val="00536354"/>
    <w:rsid w:val="00540077"/>
    <w:rsid w:val="0054088D"/>
    <w:rsid w:val="00543864"/>
    <w:rsid w:val="00543A72"/>
    <w:rsid w:val="00544356"/>
    <w:rsid w:val="00544406"/>
    <w:rsid w:val="0054508F"/>
    <w:rsid w:val="005453F6"/>
    <w:rsid w:val="00545969"/>
    <w:rsid w:val="005467A4"/>
    <w:rsid w:val="005470CA"/>
    <w:rsid w:val="00550EF9"/>
    <w:rsid w:val="00552848"/>
    <w:rsid w:val="005533A1"/>
    <w:rsid w:val="00555CEE"/>
    <w:rsid w:val="00556065"/>
    <w:rsid w:val="0055610C"/>
    <w:rsid w:val="00556F48"/>
    <w:rsid w:val="00561197"/>
    <w:rsid w:val="00561A9E"/>
    <w:rsid w:val="00562F67"/>
    <w:rsid w:val="005635CB"/>
    <w:rsid w:val="0056469F"/>
    <w:rsid w:val="005649B4"/>
    <w:rsid w:val="00564FC7"/>
    <w:rsid w:val="00565025"/>
    <w:rsid w:val="005658CB"/>
    <w:rsid w:val="00565F05"/>
    <w:rsid w:val="0056600E"/>
    <w:rsid w:val="00566B9F"/>
    <w:rsid w:val="00567446"/>
    <w:rsid w:val="00567C83"/>
    <w:rsid w:val="00570448"/>
    <w:rsid w:val="005712FB"/>
    <w:rsid w:val="00571AE8"/>
    <w:rsid w:val="005721D2"/>
    <w:rsid w:val="00572CEF"/>
    <w:rsid w:val="00572EAD"/>
    <w:rsid w:val="005750C6"/>
    <w:rsid w:val="005812CB"/>
    <w:rsid w:val="00582C01"/>
    <w:rsid w:val="0058364E"/>
    <w:rsid w:val="00583CFC"/>
    <w:rsid w:val="005842F7"/>
    <w:rsid w:val="00584B12"/>
    <w:rsid w:val="00585508"/>
    <w:rsid w:val="005866E3"/>
    <w:rsid w:val="00587AA2"/>
    <w:rsid w:val="00591463"/>
    <w:rsid w:val="005933D0"/>
    <w:rsid w:val="00594A93"/>
    <w:rsid w:val="00595570"/>
    <w:rsid w:val="005970C0"/>
    <w:rsid w:val="0059759C"/>
    <w:rsid w:val="00597E60"/>
    <w:rsid w:val="005A0540"/>
    <w:rsid w:val="005A0CA7"/>
    <w:rsid w:val="005A16EB"/>
    <w:rsid w:val="005A282F"/>
    <w:rsid w:val="005A33C1"/>
    <w:rsid w:val="005A48DB"/>
    <w:rsid w:val="005A54B5"/>
    <w:rsid w:val="005A659C"/>
    <w:rsid w:val="005A7388"/>
    <w:rsid w:val="005A79E6"/>
    <w:rsid w:val="005B051D"/>
    <w:rsid w:val="005B0754"/>
    <w:rsid w:val="005B077F"/>
    <w:rsid w:val="005B0EE6"/>
    <w:rsid w:val="005B11CB"/>
    <w:rsid w:val="005B196B"/>
    <w:rsid w:val="005B1E85"/>
    <w:rsid w:val="005B4997"/>
    <w:rsid w:val="005B54EB"/>
    <w:rsid w:val="005B5764"/>
    <w:rsid w:val="005B75B2"/>
    <w:rsid w:val="005C0ECE"/>
    <w:rsid w:val="005C128E"/>
    <w:rsid w:val="005C2694"/>
    <w:rsid w:val="005C2FFC"/>
    <w:rsid w:val="005C335D"/>
    <w:rsid w:val="005C3580"/>
    <w:rsid w:val="005C36DB"/>
    <w:rsid w:val="005C3E27"/>
    <w:rsid w:val="005C5D5F"/>
    <w:rsid w:val="005C5D81"/>
    <w:rsid w:val="005C6032"/>
    <w:rsid w:val="005C67AD"/>
    <w:rsid w:val="005C6AE1"/>
    <w:rsid w:val="005C6E9F"/>
    <w:rsid w:val="005D0347"/>
    <w:rsid w:val="005D090B"/>
    <w:rsid w:val="005D0B4C"/>
    <w:rsid w:val="005D2BF9"/>
    <w:rsid w:val="005D382F"/>
    <w:rsid w:val="005D43E4"/>
    <w:rsid w:val="005D44F8"/>
    <w:rsid w:val="005D4F8B"/>
    <w:rsid w:val="005D65CA"/>
    <w:rsid w:val="005D7EA6"/>
    <w:rsid w:val="005E1AD4"/>
    <w:rsid w:val="005E29EC"/>
    <w:rsid w:val="005E2ACE"/>
    <w:rsid w:val="005E2D5C"/>
    <w:rsid w:val="005E48BA"/>
    <w:rsid w:val="005E4938"/>
    <w:rsid w:val="005E50DB"/>
    <w:rsid w:val="005E5D80"/>
    <w:rsid w:val="005E631F"/>
    <w:rsid w:val="005E704D"/>
    <w:rsid w:val="005F0E5B"/>
    <w:rsid w:val="005F2324"/>
    <w:rsid w:val="005F2342"/>
    <w:rsid w:val="005F2F4C"/>
    <w:rsid w:val="005F34B3"/>
    <w:rsid w:val="005F3A4A"/>
    <w:rsid w:val="005F3A61"/>
    <w:rsid w:val="005F47CF"/>
    <w:rsid w:val="005F4890"/>
    <w:rsid w:val="005F49BB"/>
    <w:rsid w:val="005F5958"/>
    <w:rsid w:val="00601A9A"/>
    <w:rsid w:val="00602070"/>
    <w:rsid w:val="006031F1"/>
    <w:rsid w:val="006033D5"/>
    <w:rsid w:val="0060411C"/>
    <w:rsid w:val="00604516"/>
    <w:rsid w:val="00607CBB"/>
    <w:rsid w:val="00607F7C"/>
    <w:rsid w:val="00607FB2"/>
    <w:rsid w:val="006100A9"/>
    <w:rsid w:val="0061047F"/>
    <w:rsid w:val="0061175A"/>
    <w:rsid w:val="00611EE0"/>
    <w:rsid w:val="006124B3"/>
    <w:rsid w:val="0061259D"/>
    <w:rsid w:val="0061330E"/>
    <w:rsid w:val="00613910"/>
    <w:rsid w:val="006143ED"/>
    <w:rsid w:val="00614924"/>
    <w:rsid w:val="00614D32"/>
    <w:rsid w:val="006155BE"/>
    <w:rsid w:val="00617069"/>
    <w:rsid w:val="0062052D"/>
    <w:rsid w:val="00622DFD"/>
    <w:rsid w:val="006239B0"/>
    <w:rsid w:val="00624566"/>
    <w:rsid w:val="00624631"/>
    <w:rsid w:val="006247D0"/>
    <w:rsid w:val="00624A31"/>
    <w:rsid w:val="00624C30"/>
    <w:rsid w:val="00625938"/>
    <w:rsid w:val="0062682D"/>
    <w:rsid w:val="00627DC2"/>
    <w:rsid w:val="00630BDF"/>
    <w:rsid w:val="00631162"/>
    <w:rsid w:val="00632C49"/>
    <w:rsid w:val="00634C98"/>
    <w:rsid w:val="00634D83"/>
    <w:rsid w:val="00634FD8"/>
    <w:rsid w:val="00636806"/>
    <w:rsid w:val="00636E24"/>
    <w:rsid w:val="00637205"/>
    <w:rsid w:val="00637364"/>
    <w:rsid w:val="00637A47"/>
    <w:rsid w:val="00637EBA"/>
    <w:rsid w:val="00640869"/>
    <w:rsid w:val="00640F24"/>
    <w:rsid w:val="00641E3B"/>
    <w:rsid w:val="006421EC"/>
    <w:rsid w:val="00642BFC"/>
    <w:rsid w:val="006438AF"/>
    <w:rsid w:val="00643DB3"/>
    <w:rsid w:val="00643EE9"/>
    <w:rsid w:val="00645C85"/>
    <w:rsid w:val="00650BF3"/>
    <w:rsid w:val="006516CB"/>
    <w:rsid w:val="0065184F"/>
    <w:rsid w:val="00652B28"/>
    <w:rsid w:val="006531CF"/>
    <w:rsid w:val="00654379"/>
    <w:rsid w:val="00654CC0"/>
    <w:rsid w:val="0065524F"/>
    <w:rsid w:val="00655D7F"/>
    <w:rsid w:val="00655D81"/>
    <w:rsid w:val="00655E58"/>
    <w:rsid w:val="006578D1"/>
    <w:rsid w:val="00662AB1"/>
    <w:rsid w:val="00663CD5"/>
    <w:rsid w:val="0066448B"/>
    <w:rsid w:val="00664B17"/>
    <w:rsid w:val="006650C9"/>
    <w:rsid w:val="006659B1"/>
    <w:rsid w:val="00665A19"/>
    <w:rsid w:val="00667053"/>
    <w:rsid w:val="00671CF7"/>
    <w:rsid w:val="00672BE2"/>
    <w:rsid w:val="00675B29"/>
    <w:rsid w:val="00675FB0"/>
    <w:rsid w:val="006762BD"/>
    <w:rsid w:val="00676B6C"/>
    <w:rsid w:val="00682353"/>
    <w:rsid w:val="00682FD6"/>
    <w:rsid w:val="00683D5B"/>
    <w:rsid w:val="00683E52"/>
    <w:rsid w:val="00684DD8"/>
    <w:rsid w:val="006857CA"/>
    <w:rsid w:val="0068714A"/>
    <w:rsid w:val="00687983"/>
    <w:rsid w:val="00687CEE"/>
    <w:rsid w:val="00687D30"/>
    <w:rsid w:val="00690FDA"/>
    <w:rsid w:val="00691ED8"/>
    <w:rsid w:val="00693609"/>
    <w:rsid w:val="00694227"/>
    <w:rsid w:val="006943B3"/>
    <w:rsid w:val="00694A83"/>
    <w:rsid w:val="006967C6"/>
    <w:rsid w:val="00696CF3"/>
    <w:rsid w:val="00696FD2"/>
    <w:rsid w:val="0069771E"/>
    <w:rsid w:val="00697C33"/>
    <w:rsid w:val="006A0FBE"/>
    <w:rsid w:val="006A14EE"/>
    <w:rsid w:val="006A15C1"/>
    <w:rsid w:val="006A1604"/>
    <w:rsid w:val="006A1885"/>
    <w:rsid w:val="006A1F71"/>
    <w:rsid w:val="006A3133"/>
    <w:rsid w:val="006A5CFB"/>
    <w:rsid w:val="006A6A0C"/>
    <w:rsid w:val="006A7EB4"/>
    <w:rsid w:val="006B125E"/>
    <w:rsid w:val="006B193D"/>
    <w:rsid w:val="006B1A80"/>
    <w:rsid w:val="006B33B5"/>
    <w:rsid w:val="006B5B29"/>
    <w:rsid w:val="006B6B6F"/>
    <w:rsid w:val="006B6E90"/>
    <w:rsid w:val="006C17D7"/>
    <w:rsid w:val="006C1DED"/>
    <w:rsid w:val="006C1F7E"/>
    <w:rsid w:val="006C2546"/>
    <w:rsid w:val="006C29F9"/>
    <w:rsid w:val="006C2A41"/>
    <w:rsid w:val="006C30DA"/>
    <w:rsid w:val="006C4E65"/>
    <w:rsid w:val="006C5DE0"/>
    <w:rsid w:val="006C691E"/>
    <w:rsid w:val="006C734A"/>
    <w:rsid w:val="006C7F44"/>
    <w:rsid w:val="006D0A07"/>
    <w:rsid w:val="006D0DA3"/>
    <w:rsid w:val="006D0FBB"/>
    <w:rsid w:val="006D2855"/>
    <w:rsid w:val="006D47B1"/>
    <w:rsid w:val="006D4B68"/>
    <w:rsid w:val="006D563C"/>
    <w:rsid w:val="006D5D0C"/>
    <w:rsid w:val="006D61A0"/>
    <w:rsid w:val="006D6F74"/>
    <w:rsid w:val="006D7C42"/>
    <w:rsid w:val="006E0126"/>
    <w:rsid w:val="006E088A"/>
    <w:rsid w:val="006E192B"/>
    <w:rsid w:val="006E2B16"/>
    <w:rsid w:val="006E4435"/>
    <w:rsid w:val="006E4705"/>
    <w:rsid w:val="006E4A79"/>
    <w:rsid w:val="006E4C89"/>
    <w:rsid w:val="006E4EAF"/>
    <w:rsid w:val="006E5D5C"/>
    <w:rsid w:val="006E6315"/>
    <w:rsid w:val="006E667D"/>
    <w:rsid w:val="006F07EB"/>
    <w:rsid w:val="006F0821"/>
    <w:rsid w:val="006F0A98"/>
    <w:rsid w:val="006F39AE"/>
    <w:rsid w:val="006F42B3"/>
    <w:rsid w:val="006F4E34"/>
    <w:rsid w:val="006F5BF8"/>
    <w:rsid w:val="006F5C5F"/>
    <w:rsid w:val="006F7565"/>
    <w:rsid w:val="00700182"/>
    <w:rsid w:val="0070061A"/>
    <w:rsid w:val="00701275"/>
    <w:rsid w:val="007021A6"/>
    <w:rsid w:val="00702E32"/>
    <w:rsid w:val="00703327"/>
    <w:rsid w:val="007042D1"/>
    <w:rsid w:val="007048E5"/>
    <w:rsid w:val="00705607"/>
    <w:rsid w:val="007056A0"/>
    <w:rsid w:val="00705D4B"/>
    <w:rsid w:val="00710709"/>
    <w:rsid w:val="00710892"/>
    <w:rsid w:val="007118F0"/>
    <w:rsid w:val="00711E83"/>
    <w:rsid w:val="007167B8"/>
    <w:rsid w:val="0071689B"/>
    <w:rsid w:val="00716B1C"/>
    <w:rsid w:val="00716F21"/>
    <w:rsid w:val="00720A15"/>
    <w:rsid w:val="00723371"/>
    <w:rsid w:val="00723763"/>
    <w:rsid w:val="007251D5"/>
    <w:rsid w:val="00726576"/>
    <w:rsid w:val="007318C2"/>
    <w:rsid w:val="00733104"/>
    <w:rsid w:val="0073365D"/>
    <w:rsid w:val="007340A2"/>
    <w:rsid w:val="0073498B"/>
    <w:rsid w:val="00734E9F"/>
    <w:rsid w:val="00734F0C"/>
    <w:rsid w:val="007350FA"/>
    <w:rsid w:val="00735A81"/>
    <w:rsid w:val="00736661"/>
    <w:rsid w:val="00737E60"/>
    <w:rsid w:val="00737E9F"/>
    <w:rsid w:val="00740590"/>
    <w:rsid w:val="00740B91"/>
    <w:rsid w:val="00740E05"/>
    <w:rsid w:val="0074119E"/>
    <w:rsid w:val="00741EBB"/>
    <w:rsid w:val="00742C3C"/>
    <w:rsid w:val="0074516C"/>
    <w:rsid w:val="00750306"/>
    <w:rsid w:val="0075092C"/>
    <w:rsid w:val="00750D3C"/>
    <w:rsid w:val="00751A10"/>
    <w:rsid w:val="00752AE1"/>
    <w:rsid w:val="00753B30"/>
    <w:rsid w:val="00756D97"/>
    <w:rsid w:val="00757BE5"/>
    <w:rsid w:val="00760EF3"/>
    <w:rsid w:val="00761610"/>
    <w:rsid w:val="00763ECE"/>
    <w:rsid w:val="007645A2"/>
    <w:rsid w:val="00764DB7"/>
    <w:rsid w:val="00765679"/>
    <w:rsid w:val="00765E52"/>
    <w:rsid w:val="0076623B"/>
    <w:rsid w:val="00770185"/>
    <w:rsid w:val="00770C37"/>
    <w:rsid w:val="00771BD6"/>
    <w:rsid w:val="00772031"/>
    <w:rsid w:val="007723EC"/>
    <w:rsid w:val="00773175"/>
    <w:rsid w:val="00774D14"/>
    <w:rsid w:val="00774F86"/>
    <w:rsid w:val="0077560F"/>
    <w:rsid w:val="00775C54"/>
    <w:rsid w:val="00775E35"/>
    <w:rsid w:val="00780202"/>
    <w:rsid w:val="00780507"/>
    <w:rsid w:val="00782039"/>
    <w:rsid w:val="00783518"/>
    <w:rsid w:val="007837EA"/>
    <w:rsid w:val="00784717"/>
    <w:rsid w:val="00784B52"/>
    <w:rsid w:val="00784F73"/>
    <w:rsid w:val="00785519"/>
    <w:rsid w:val="00785B9A"/>
    <w:rsid w:val="00786D86"/>
    <w:rsid w:val="007872E7"/>
    <w:rsid w:val="00787877"/>
    <w:rsid w:val="0078799E"/>
    <w:rsid w:val="007907D2"/>
    <w:rsid w:val="00790F1F"/>
    <w:rsid w:val="00792480"/>
    <w:rsid w:val="00792556"/>
    <w:rsid w:val="00794056"/>
    <w:rsid w:val="00794A96"/>
    <w:rsid w:val="007950C2"/>
    <w:rsid w:val="00795577"/>
    <w:rsid w:val="0079570F"/>
    <w:rsid w:val="0079693C"/>
    <w:rsid w:val="007A001E"/>
    <w:rsid w:val="007A01FF"/>
    <w:rsid w:val="007A1951"/>
    <w:rsid w:val="007A1DB3"/>
    <w:rsid w:val="007A48F8"/>
    <w:rsid w:val="007A51B6"/>
    <w:rsid w:val="007A577D"/>
    <w:rsid w:val="007A6244"/>
    <w:rsid w:val="007A6706"/>
    <w:rsid w:val="007A74D2"/>
    <w:rsid w:val="007B1C9C"/>
    <w:rsid w:val="007B331B"/>
    <w:rsid w:val="007B3441"/>
    <w:rsid w:val="007B4C54"/>
    <w:rsid w:val="007B5465"/>
    <w:rsid w:val="007B59B9"/>
    <w:rsid w:val="007B5EDC"/>
    <w:rsid w:val="007B605F"/>
    <w:rsid w:val="007B6281"/>
    <w:rsid w:val="007B6532"/>
    <w:rsid w:val="007B66A3"/>
    <w:rsid w:val="007B6800"/>
    <w:rsid w:val="007C079A"/>
    <w:rsid w:val="007C137C"/>
    <w:rsid w:val="007C1CFE"/>
    <w:rsid w:val="007C1D5C"/>
    <w:rsid w:val="007C2191"/>
    <w:rsid w:val="007C3351"/>
    <w:rsid w:val="007C340C"/>
    <w:rsid w:val="007C3676"/>
    <w:rsid w:val="007C3E8E"/>
    <w:rsid w:val="007C476A"/>
    <w:rsid w:val="007C5AA6"/>
    <w:rsid w:val="007D00DE"/>
    <w:rsid w:val="007D0723"/>
    <w:rsid w:val="007D11DE"/>
    <w:rsid w:val="007D1C1E"/>
    <w:rsid w:val="007D25F0"/>
    <w:rsid w:val="007D2709"/>
    <w:rsid w:val="007D4E13"/>
    <w:rsid w:val="007D58E0"/>
    <w:rsid w:val="007D5F71"/>
    <w:rsid w:val="007D5FE8"/>
    <w:rsid w:val="007D66A8"/>
    <w:rsid w:val="007D7199"/>
    <w:rsid w:val="007D7F99"/>
    <w:rsid w:val="007E0C75"/>
    <w:rsid w:val="007E155D"/>
    <w:rsid w:val="007E16D8"/>
    <w:rsid w:val="007E1CDA"/>
    <w:rsid w:val="007E1D4E"/>
    <w:rsid w:val="007E21DB"/>
    <w:rsid w:val="007E4225"/>
    <w:rsid w:val="007E4688"/>
    <w:rsid w:val="007E4805"/>
    <w:rsid w:val="007E5030"/>
    <w:rsid w:val="007E506E"/>
    <w:rsid w:val="007E74F2"/>
    <w:rsid w:val="007E7BB0"/>
    <w:rsid w:val="007F05B3"/>
    <w:rsid w:val="007F0A31"/>
    <w:rsid w:val="007F386B"/>
    <w:rsid w:val="007F3943"/>
    <w:rsid w:val="007F4329"/>
    <w:rsid w:val="007F701F"/>
    <w:rsid w:val="008005B8"/>
    <w:rsid w:val="00803240"/>
    <w:rsid w:val="00803291"/>
    <w:rsid w:val="008037E9"/>
    <w:rsid w:val="00803998"/>
    <w:rsid w:val="0080552E"/>
    <w:rsid w:val="00806F40"/>
    <w:rsid w:val="008076FE"/>
    <w:rsid w:val="00807EA9"/>
    <w:rsid w:val="008104B9"/>
    <w:rsid w:val="00810566"/>
    <w:rsid w:val="00813524"/>
    <w:rsid w:val="00816ADB"/>
    <w:rsid w:val="00817064"/>
    <w:rsid w:val="00817657"/>
    <w:rsid w:val="0082055D"/>
    <w:rsid w:val="0082068D"/>
    <w:rsid w:val="00820CB2"/>
    <w:rsid w:val="00820DE0"/>
    <w:rsid w:val="00821175"/>
    <w:rsid w:val="008233C7"/>
    <w:rsid w:val="00824501"/>
    <w:rsid w:val="00824A02"/>
    <w:rsid w:val="00825E6F"/>
    <w:rsid w:val="00826010"/>
    <w:rsid w:val="00826342"/>
    <w:rsid w:val="00826847"/>
    <w:rsid w:val="00826FFB"/>
    <w:rsid w:val="008271E5"/>
    <w:rsid w:val="008273F9"/>
    <w:rsid w:val="008276CC"/>
    <w:rsid w:val="00827BB2"/>
    <w:rsid w:val="00827BCD"/>
    <w:rsid w:val="00831F47"/>
    <w:rsid w:val="008320FA"/>
    <w:rsid w:val="00834BBF"/>
    <w:rsid w:val="0083503B"/>
    <w:rsid w:val="00835EF8"/>
    <w:rsid w:val="00837871"/>
    <w:rsid w:val="00837A66"/>
    <w:rsid w:val="00840457"/>
    <w:rsid w:val="00840614"/>
    <w:rsid w:val="00840B4E"/>
    <w:rsid w:val="008424AB"/>
    <w:rsid w:val="008440FF"/>
    <w:rsid w:val="00844700"/>
    <w:rsid w:val="00844FE3"/>
    <w:rsid w:val="00845A6F"/>
    <w:rsid w:val="008461DF"/>
    <w:rsid w:val="008466E1"/>
    <w:rsid w:val="00847057"/>
    <w:rsid w:val="00847111"/>
    <w:rsid w:val="00847602"/>
    <w:rsid w:val="00847B51"/>
    <w:rsid w:val="0085215A"/>
    <w:rsid w:val="00852313"/>
    <w:rsid w:val="00852505"/>
    <w:rsid w:val="008533DD"/>
    <w:rsid w:val="0085522C"/>
    <w:rsid w:val="00855E7F"/>
    <w:rsid w:val="008603C7"/>
    <w:rsid w:val="00860A56"/>
    <w:rsid w:val="00860F1F"/>
    <w:rsid w:val="008619EC"/>
    <w:rsid w:val="00861A32"/>
    <w:rsid w:val="00861B09"/>
    <w:rsid w:val="00862AE0"/>
    <w:rsid w:val="00862BCA"/>
    <w:rsid w:val="00864246"/>
    <w:rsid w:val="00866863"/>
    <w:rsid w:val="008668EE"/>
    <w:rsid w:val="00866B32"/>
    <w:rsid w:val="00866EFE"/>
    <w:rsid w:val="008676B6"/>
    <w:rsid w:val="00867C22"/>
    <w:rsid w:val="00867EAD"/>
    <w:rsid w:val="00871322"/>
    <w:rsid w:val="008715B5"/>
    <w:rsid w:val="00871C7A"/>
    <w:rsid w:val="00871F8F"/>
    <w:rsid w:val="00873298"/>
    <w:rsid w:val="0087390C"/>
    <w:rsid w:val="00873DDD"/>
    <w:rsid w:val="00877877"/>
    <w:rsid w:val="008813AC"/>
    <w:rsid w:val="00881671"/>
    <w:rsid w:val="00883C0B"/>
    <w:rsid w:val="00884659"/>
    <w:rsid w:val="008869EB"/>
    <w:rsid w:val="008874BB"/>
    <w:rsid w:val="008875ED"/>
    <w:rsid w:val="008877C7"/>
    <w:rsid w:val="00887D27"/>
    <w:rsid w:val="0089239C"/>
    <w:rsid w:val="008924F0"/>
    <w:rsid w:val="0089371C"/>
    <w:rsid w:val="0089441C"/>
    <w:rsid w:val="008945A0"/>
    <w:rsid w:val="00894F04"/>
    <w:rsid w:val="00895ED6"/>
    <w:rsid w:val="0089609A"/>
    <w:rsid w:val="00896EE9"/>
    <w:rsid w:val="008A247F"/>
    <w:rsid w:val="008A3B8A"/>
    <w:rsid w:val="008A6006"/>
    <w:rsid w:val="008A6316"/>
    <w:rsid w:val="008B1D84"/>
    <w:rsid w:val="008B1DD7"/>
    <w:rsid w:val="008B3FFC"/>
    <w:rsid w:val="008B415D"/>
    <w:rsid w:val="008B5C87"/>
    <w:rsid w:val="008C10A6"/>
    <w:rsid w:val="008C1763"/>
    <w:rsid w:val="008C2936"/>
    <w:rsid w:val="008C3100"/>
    <w:rsid w:val="008C3182"/>
    <w:rsid w:val="008C3226"/>
    <w:rsid w:val="008C4429"/>
    <w:rsid w:val="008C5F29"/>
    <w:rsid w:val="008C7461"/>
    <w:rsid w:val="008D14D4"/>
    <w:rsid w:val="008D3DB5"/>
    <w:rsid w:val="008D4088"/>
    <w:rsid w:val="008D4090"/>
    <w:rsid w:val="008D6D9E"/>
    <w:rsid w:val="008E19F2"/>
    <w:rsid w:val="008E4FBA"/>
    <w:rsid w:val="008E637E"/>
    <w:rsid w:val="008E7387"/>
    <w:rsid w:val="008E7BF4"/>
    <w:rsid w:val="008F09E6"/>
    <w:rsid w:val="008F1207"/>
    <w:rsid w:val="008F13A9"/>
    <w:rsid w:val="008F179A"/>
    <w:rsid w:val="008F2449"/>
    <w:rsid w:val="008F290B"/>
    <w:rsid w:val="008F3D9F"/>
    <w:rsid w:val="008F4F9B"/>
    <w:rsid w:val="008F74F8"/>
    <w:rsid w:val="008F79D9"/>
    <w:rsid w:val="00900C80"/>
    <w:rsid w:val="00901031"/>
    <w:rsid w:val="009014A3"/>
    <w:rsid w:val="0090214F"/>
    <w:rsid w:val="009038E7"/>
    <w:rsid w:val="00904BB9"/>
    <w:rsid w:val="00905575"/>
    <w:rsid w:val="0090563D"/>
    <w:rsid w:val="00905D65"/>
    <w:rsid w:val="00906D84"/>
    <w:rsid w:val="009071FA"/>
    <w:rsid w:val="0090727E"/>
    <w:rsid w:val="00907B3B"/>
    <w:rsid w:val="009112E6"/>
    <w:rsid w:val="009123F3"/>
    <w:rsid w:val="00912466"/>
    <w:rsid w:val="00913A43"/>
    <w:rsid w:val="0091427C"/>
    <w:rsid w:val="00914521"/>
    <w:rsid w:val="00914ECC"/>
    <w:rsid w:val="00916400"/>
    <w:rsid w:val="00917083"/>
    <w:rsid w:val="00920835"/>
    <w:rsid w:val="00920969"/>
    <w:rsid w:val="009210A7"/>
    <w:rsid w:val="00922AD5"/>
    <w:rsid w:val="00922E32"/>
    <w:rsid w:val="0092392A"/>
    <w:rsid w:val="00923CC1"/>
    <w:rsid w:val="00924E83"/>
    <w:rsid w:val="009300A2"/>
    <w:rsid w:val="00930476"/>
    <w:rsid w:val="00930B9C"/>
    <w:rsid w:val="00930C26"/>
    <w:rsid w:val="00932303"/>
    <w:rsid w:val="009331BA"/>
    <w:rsid w:val="00934933"/>
    <w:rsid w:val="00937F52"/>
    <w:rsid w:val="0094011C"/>
    <w:rsid w:val="0094059A"/>
    <w:rsid w:val="009405D7"/>
    <w:rsid w:val="00941351"/>
    <w:rsid w:val="00941557"/>
    <w:rsid w:val="00941F9E"/>
    <w:rsid w:val="009423AC"/>
    <w:rsid w:val="00943C51"/>
    <w:rsid w:val="0094489B"/>
    <w:rsid w:val="0094503E"/>
    <w:rsid w:val="0094524E"/>
    <w:rsid w:val="00945B86"/>
    <w:rsid w:val="00946FE6"/>
    <w:rsid w:val="00947115"/>
    <w:rsid w:val="00947D52"/>
    <w:rsid w:val="00950EAE"/>
    <w:rsid w:val="00952451"/>
    <w:rsid w:val="009547C8"/>
    <w:rsid w:val="00956D0E"/>
    <w:rsid w:val="00957389"/>
    <w:rsid w:val="00963671"/>
    <w:rsid w:val="0096415C"/>
    <w:rsid w:val="00964D97"/>
    <w:rsid w:val="009658BF"/>
    <w:rsid w:val="00967C7D"/>
    <w:rsid w:val="00970B79"/>
    <w:rsid w:val="00971185"/>
    <w:rsid w:val="00971756"/>
    <w:rsid w:val="009718D2"/>
    <w:rsid w:val="00972A25"/>
    <w:rsid w:val="0097425F"/>
    <w:rsid w:val="00974535"/>
    <w:rsid w:val="00974B2D"/>
    <w:rsid w:val="009814CF"/>
    <w:rsid w:val="009815B5"/>
    <w:rsid w:val="009817ED"/>
    <w:rsid w:val="00981C5B"/>
    <w:rsid w:val="0098216E"/>
    <w:rsid w:val="009824C5"/>
    <w:rsid w:val="009827C1"/>
    <w:rsid w:val="00982923"/>
    <w:rsid w:val="00983AEC"/>
    <w:rsid w:val="009843C6"/>
    <w:rsid w:val="00984FD8"/>
    <w:rsid w:val="00986998"/>
    <w:rsid w:val="0098699D"/>
    <w:rsid w:val="00986F68"/>
    <w:rsid w:val="00986FD5"/>
    <w:rsid w:val="00990ACE"/>
    <w:rsid w:val="00991A7C"/>
    <w:rsid w:val="00993050"/>
    <w:rsid w:val="00993AB8"/>
    <w:rsid w:val="00994584"/>
    <w:rsid w:val="0099468D"/>
    <w:rsid w:val="00997291"/>
    <w:rsid w:val="00997A52"/>
    <w:rsid w:val="00997BAA"/>
    <w:rsid w:val="00997BF5"/>
    <w:rsid w:val="009A0B2B"/>
    <w:rsid w:val="009A1D3E"/>
    <w:rsid w:val="009A1EE4"/>
    <w:rsid w:val="009A3641"/>
    <w:rsid w:val="009A3CBB"/>
    <w:rsid w:val="009A3FFB"/>
    <w:rsid w:val="009A50B6"/>
    <w:rsid w:val="009A6D4D"/>
    <w:rsid w:val="009A6FF5"/>
    <w:rsid w:val="009B3007"/>
    <w:rsid w:val="009B3161"/>
    <w:rsid w:val="009B453D"/>
    <w:rsid w:val="009B48B4"/>
    <w:rsid w:val="009B58A7"/>
    <w:rsid w:val="009B595B"/>
    <w:rsid w:val="009B7609"/>
    <w:rsid w:val="009C1899"/>
    <w:rsid w:val="009C2AFA"/>
    <w:rsid w:val="009C3A00"/>
    <w:rsid w:val="009C4EA9"/>
    <w:rsid w:val="009C54C1"/>
    <w:rsid w:val="009C57E1"/>
    <w:rsid w:val="009C5A90"/>
    <w:rsid w:val="009C5CA7"/>
    <w:rsid w:val="009C69A0"/>
    <w:rsid w:val="009D0BE2"/>
    <w:rsid w:val="009D15D8"/>
    <w:rsid w:val="009D60B1"/>
    <w:rsid w:val="009D708D"/>
    <w:rsid w:val="009D791A"/>
    <w:rsid w:val="009E0FE1"/>
    <w:rsid w:val="009E21F3"/>
    <w:rsid w:val="009E304C"/>
    <w:rsid w:val="009E37DF"/>
    <w:rsid w:val="009E4199"/>
    <w:rsid w:val="009E5D0D"/>
    <w:rsid w:val="009E666A"/>
    <w:rsid w:val="009E6A91"/>
    <w:rsid w:val="009F10A8"/>
    <w:rsid w:val="009F138C"/>
    <w:rsid w:val="009F1465"/>
    <w:rsid w:val="009F2582"/>
    <w:rsid w:val="009F3023"/>
    <w:rsid w:val="009F399E"/>
    <w:rsid w:val="009F477C"/>
    <w:rsid w:val="009F47A2"/>
    <w:rsid w:val="009F4C46"/>
    <w:rsid w:val="009F50C9"/>
    <w:rsid w:val="009F5135"/>
    <w:rsid w:val="009F773C"/>
    <w:rsid w:val="00A0124D"/>
    <w:rsid w:val="00A013AF"/>
    <w:rsid w:val="00A0188D"/>
    <w:rsid w:val="00A031F2"/>
    <w:rsid w:val="00A03CB4"/>
    <w:rsid w:val="00A04D30"/>
    <w:rsid w:val="00A052D7"/>
    <w:rsid w:val="00A05B1E"/>
    <w:rsid w:val="00A05FB6"/>
    <w:rsid w:val="00A0674D"/>
    <w:rsid w:val="00A11D80"/>
    <w:rsid w:val="00A12410"/>
    <w:rsid w:val="00A127B6"/>
    <w:rsid w:val="00A136A2"/>
    <w:rsid w:val="00A1392F"/>
    <w:rsid w:val="00A15910"/>
    <w:rsid w:val="00A16046"/>
    <w:rsid w:val="00A20653"/>
    <w:rsid w:val="00A213EF"/>
    <w:rsid w:val="00A22EB2"/>
    <w:rsid w:val="00A235D4"/>
    <w:rsid w:val="00A23821"/>
    <w:rsid w:val="00A23CAA"/>
    <w:rsid w:val="00A25714"/>
    <w:rsid w:val="00A263BB"/>
    <w:rsid w:val="00A26795"/>
    <w:rsid w:val="00A26AF4"/>
    <w:rsid w:val="00A26F7E"/>
    <w:rsid w:val="00A27E82"/>
    <w:rsid w:val="00A312BD"/>
    <w:rsid w:val="00A31FB5"/>
    <w:rsid w:val="00A321BA"/>
    <w:rsid w:val="00A338E6"/>
    <w:rsid w:val="00A33D97"/>
    <w:rsid w:val="00A33F4E"/>
    <w:rsid w:val="00A3503A"/>
    <w:rsid w:val="00A36AD2"/>
    <w:rsid w:val="00A36CA5"/>
    <w:rsid w:val="00A378B3"/>
    <w:rsid w:val="00A37A5B"/>
    <w:rsid w:val="00A41C56"/>
    <w:rsid w:val="00A447CC"/>
    <w:rsid w:val="00A46379"/>
    <w:rsid w:val="00A47035"/>
    <w:rsid w:val="00A475C1"/>
    <w:rsid w:val="00A47C7D"/>
    <w:rsid w:val="00A47DE0"/>
    <w:rsid w:val="00A50D52"/>
    <w:rsid w:val="00A529E1"/>
    <w:rsid w:val="00A554E5"/>
    <w:rsid w:val="00A5639F"/>
    <w:rsid w:val="00A56500"/>
    <w:rsid w:val="00A56597"/>
    <w:rsid w:val="00A57FF8"/>
    <w:rsid w:val="00A6017E"/>
    <w:rsid w:val="00A60CF1"/>
    <w:rsid w:val="00A60E6E"/>
    <w:rsid w:val="00A61593"/>
    <w:rsid w:val="00A62141"/>
    <w:rsid w:val="00A6229B"/>
    <w:rsid w:val="00A6253E"/>
    <w:rsid w:val="00A625BB"/>
    <w:rsid w:val="00A632DF"/>
    <w:rsid w:val="00A63709"/>
    <w:rsid w:val="00A63ED8"/>
    <w:rsid w:val="00A649DB"/>
    <w:rsid w:val="00A6607E"/>
    <w:rsid w:val="00A7046F"/>
    <w:rsid w:val="00A71E5A"/>
    <w:rsid w:val="00A72827"/>
    <w:rsid w:val="00A73F23"/>
    <w:rsid w:val="00A74284"/>
    <w:rsid w:val="00A747E7"/>
    <w:rsid w:val="00A751E9"/>
    <w:rsid w:val="00A75D06"/>
    <w:rsid w:val="00A75E5E"/>
    <w:rsid w:val="00A76A1B"/>
    <w:rsid w:val="00A7760E"/>
    <w:rsid w:val="00A802F0"/>
    <w:rsid w:val="00A80B93"/>
    <w:rsid w:val="00A8142F"/>
    <w:rsid w:val="00A82A20"/>
    <w:rsid w:val="00A835D5"/>
    <w:rsid w:val="00A836C7"/>
    <w:rsid w:val="00A840CB"/>
    <w:rsid w:val="00A845D2"/>
    <w:rsid w:val="00A84726"/>
    <w:rsid w:val="00A8621D"/>
    <w:rsid w:val="00A86555"/>
    <w:rsid w:val="00A8734A"/>
    <w:rsid w:val="00A87A00"/>
    <w:rsid w:val="00A87DFB"/>
    <w:rsid w:val="00A907DB"/>
    <w:rsid w:val="00A920BE"/>
    <w:rsid w:val="00A921B8"/>
    <w:rsid w:val="00A92D7B"/>
    <w:rsid w:val="00A92EAD"/>
    <w:rsid w:val="00A932C9"/>
    <w:rsid w:val="00A95D44"/>
    <w:rsid w:val="00A96B07"/>
    <w:rsid w:val="00A96DF8"/>
    <w:rsid w:val="00A97701"/>
    <w:rsid w:val="00AA05EA"/>
    <w:rsid w:val="00AA06E3"/>
    <w:rsid w:val="00AA0831"/>
    <w:rsid w:val="00AA0BBD"/>
    <w:rsid w:val="00AA30B9"/>
    <w:rsid w:val="00AA3190"/>
    <w:rsid w:val="00AA37BC"/>
    <w:rsid w:val="00AA5D13"/>
    <w:rsid w:val="00AA6626"/>
    <w:rsid w:val="00AA7142"/>
    <w:rsid w:val="00AB0F5D"/>
    <w:rsid w:val="00AB23BF"/>
    <w:rsid w:val="00AB2A40"/>
    <w:rsid w:val="00AB2E81"/>
    <w:rsid w:val="00AB38A3"/>
    <w:rsid w:val="00AB46B2"/>
    <w:rsid w:val="00AB4CFA"/>
    <w:rsid w:val="00AB54D4"/>
    <w:rsid w:val="00AB64BA"/>
    <w:rsid w:val="00AB767A"/>
    <w:rsid w:val="00AC1D31"/>
    <w:rsid w:val="00AC1F54"/>
    <w:rsid w:val="00AC29CB"/>
    <w:rsid w:val="00AC2FCA"/>
    <w:rsid w:val="00AC3293"/>
    <w:rsid w:val="00AC60E9"/>
    <w:rsid w:val="00AC77B2"/>
    <w:rsid w:val="00AD103F"/>
    <w:rsid w:val="00AD508E"/>
    <w:rsid w:val="00AD735C"/>
    <w:rsid w:val="00AE2726"/>
    <w:rsid w:val="00AE2CF7"/>
    <w:rsid w:val="00AE414E"/>
    <w:rsid w:val="00AE5161"/>
    <w:rsid w:val="00AE5697"/>
    <w:rsid w:val="00AE6492"/>
    <w:rsid w:val="00AE68DC"/>
    <w:rsid w:val="00AE7432"/>
    <w:rsid w:val="00AF147B"/>
    <w:rsid w:val="00AF50CD"/>
    <w:rsid w:val="00AF5CF8"/>
    <w:rsid w:val="00AF722A"/>
    <w:rsid w:val="00B0055E"/>
    <w:rsid w:val="00B00FA9"/>
    <w:rsid w:val="00B018F8"/>
    <w:rsid w:val="00B026BB"/>
    <w:rsid w:val="00B038C1"/>
    <w:rsid w:val="00B03A1B"/>
    <w:rsid w:val="00B04530"/>
    <w:rsid w:val="00B063AD"/>
    <w:rsid w:val="00B075C0"/>
    <w:rsid w:val="00B10FE4"/>
    <w:rsid w:val="00B11175"/>
    <w:rsid w:val="00B120AB"/>
    <w:rsid w:val="00B1334C"/>
    <w:rsid w:val="00B13D81"/>
    <w:rsid w:val="00B13E56"/>
    <w:rsid w:val="00B14A50"/>
    <w:rsid w:val="00B14ECF"/>
    <w:rsid w:val="00B15AAB"/>
    <w:rsid w:val="00B15E6F"/>
    <w:rsid w:val="00B15F2F"/>
    <w:rsid w:val="00B176EA"/>
    <w:rsid w:val="00B178F3"/>
    <w:rsid w:val="00B2055D"/>
    <w:rsid w:val="00B21288"/>
    <w:rsid w:val="00B21CB6"/>
    <w:rsid w:val="00B22264"/>
    <w:rsid w:val="00B22BCB"/>
    <w:rsid w:val="00B22CA4"/>
    <w:rsid w:val="00B23572"/>
    <w:rsid w:val="00B243C9"/>
    <w:rsid w:val="00B25326"/>
    <w:rsid w:val="00B25B46"/>
    <w:rsid w:val="00B2729B"/>
    <w:rsid w:val="00B2775B"/>
    <w:rsid w:val="00B27E14"/>
    <w:rsid w:val="00B3036F"/>
    <w:rsid w:val="00B30AD4"/>
    <w:rsid w:val="00B30DAB"/>
    <w:rsid w:val="00B311AA"/>
    <w:rsid w:val="00B3227F"/>
    <w:rsid w:val="00B32BAE"/>
    <w:rsid w:val="00B3394B"/>
    <w:rsid w:val="00B34899"/>
    <w:rsid w:val="00B3495B"/>
    <w:rsid w:val="00B366CA"/>
    <w:rsid w:val="00B40091"/>
    <w:rsid w:val="00B40D5A"/>
    <w:rsid w:val="00B4112C"/>
    <w:rsid w:val="00B43814"/>
    <w:rsid w:val="00B453B3"/>
    <w:rsid w:val="00B45621"/>
    <w:rsid w:val="00B45DBE"/>
    <w:rsid w:val="00B45E5D"/>
    <w:rsid w:val="00B46E1D"/>
    <w:rsid w:val="00B47747"/>
    <w:rsid w:val="00B50AE2"/>
    <w:rsid w:val="00B50B1E"/>
    <w:rsid w:val="00B51051"/>
    <w:rsid w:val="00B51201"/>
    <w:rsid w:val="00B514AD"/>
    <w:rsid w:val="00B5248F"/>
    <w:rsid w:val="00B53574"/>
    <w:rsid w:val="00B53686"/>
    <w:rsid w:val="00B54B9A"/>
    <w:rsid w:val="00B55F79"/>
    <w:rsid w:val="00B560C2"/>
    <w:rsid w:val="00B60106"/>
    <w:rsid w:val="00B6028B"/>
    <w:rsid w:val="00B60540"/>
    <w:rsid w:val="00B614A1"/>
    <w:rsid w:val="00B622CD"/>
    <w:rsid w:val="00B65D67"/>
    <w:rsid w:val="00B67156"/>
    <w:rsid w:val="00B672EC"/>
    <w:rsid w:val="00B6791D"/>
    <w:rsid w:val="00B7082C"/>
    <w:rsid w:val="00B70B48"/>
    <w:rsid w:val="00B71454"/>
    <w:rsid w:val="00B722C3"/>
    <w:rsid w:val="00B7230B"/>
    <w:rsid w:val="00B73396"/>
    <w:rsid w:val="00B73C48"/>
    <w:rsid w:val="00B74841"/>
    <w:rsid w:val="00B75835"/>
    <w:rsid w:val="00B7640B"/>
    <w:rsid w:val="00B76F23"/>
    <w:rsid w:val="00B77D9D"/>
    <w:rsid w:val="00B81144"/>
    <w:rsid w:val="00B819CF"/>
    <w:rsid w:val="00B849F8"/>
    <w:rsid w:val="00B84B0C"/>
    <w:rsid w:val="00B84E2C"/>
    <w:rsid w:val="00B86844"/>
    <w:rsid w:val="00B87AAE"/>
    <w:rsid w:val="00B90946"/>
    <w:rsid w:val="00B90EBB"/>
    <w:rsid w:val="00B919D1"/>
    <w:rsid w:val="00B9526E"/>
    <w:rsid w:val="00B9625A"/>
    <w:rsid w:val="00B962B6"/>
    <w:rsid w:val="00B97877"/>
    <w:rsid w:val="00BA2278"/>
    <w:rsid w:val="00BA4E9A"/>
    <w:rsid w:val="00BA5FEA"/>
    <w:rsid w:val="00BA620F"/>
    <w:rsid w:val="00BA700D"/>
    <w:rsid w:val="00BA762A"/>
    <w:rsid w:val="00BA78A1"/>
    <w:rsid w:val="00BB0663"/>
    <w:rsid w:val="00BB0BA7"/>
    <w:rsid w:val="00BB0BB8"/>
    <w:rsid w:val="00BB15A0"/>
    <w:rsid w:val="00BB1903"/>
    <w:rsid w:val="00BB1D05"/>
    <w:rsid w:val="00BB20CD"/>
    <w:rsid w:val="00BB237D"/>
    <w:rsid w:val="00BB2F10"/>
    <w:rsid w:val="00BB49CA"/>
    <w:rsid w:val="00BB4D20"/>
    <w:rsid w:val="00BB5BF6"/>
    <w:rsid w:val="00BC09F3"/>
    <w:rsid w:val="00BC18DE"/>
    <w:rsid w:val="00BC1A86"/>
    <w:rsid w:val="00BC307A"/>
    <w:rsid w:val="00BC41A0"/>
    <w:rsid w:val="00BC4358"/>
    <w:rsid w:val="00BC4652"/>
    <w:rsid w:val="00BC4AE9"/>
    <w:rsid w:val="00BC5927"/>
    <w:rsid w:val="00BC5A01"/>
    <w:rsid w:val="00BC5C65"/>
    <w:rsid w:val="00BC649B"/>
    <w:rsid w:val="00BC6631"/>
    <w:rsid w:val="00BC725D"/>
    <w:rsid w:val="00BC73DB"/>
    <w:rsid w:val="00BD0BCB"/>
    <w:rsid w:val="00BD0CF5"/>
    <w:rsid w:val="00BD11EE"/>
    <w:rsid w:val="00BD2D79"/>
    <w:rsid w:val="00BD3681"/>
    <w:rsid w:val="00BD3B1E"/>
    <w:rsid w:val="00BD3B45"/>
    <w:rsid w:val="00BD4C1B"/>
    <w:rsid w:val="00BD6CB4"/>
    <w:rsid w:val="00BD7C8F"/>
    <w:rsid w:val="00BE0ACF"/>
    <w:rsid w:val="00BE0B66"/>
    <w:rsid w:val="00BE0D19"/>
    <w:rsid w:val="00BE19BE"/>
    <w:rsid w:val="00BE2BB0"/>
    <w:rsid w:val="00BE341E"/>
    <w:rsid w:val="00BE3E89"/>
    <w:rsid w:val="00BE3FCA"/>
    <w:rsid w:val="00BE48F6"/>
    <w:rsid w:val="00BE609D"/>
    <w:rsid w:val="00BE64CB"/>
    <w:rsid w:val="00BE6E3B"/>
    <w:rsid w:val="00BE799F"/>
    <w:rsid w:val="00BF1F00"/>
    <w:rsid w:val="00BF2AE0"/>
    <w:rsid w:val="00BF2EC3"/>
    <w:rsid w:val="00BF2EE9"/>
    <w:rsid w:val="00BF3F8F"/>
    <w:rsid w:val="00BF42A2"/>
    <w:rsid w:val="00BF4613"/>
    <w:rsid w:val="00BF4B18"/>
    <w:rsid w:val="00BF4D43"/>
    <w:rsid w:val="00BF4DAE"/>
    <w:rsid w:val="00BF4EA8"/>
    <w:rsid w:val="00BF547F"/>
    <w:rsid w:val="00BF58F3"/>
    <w:rsid w:val="00BF5B92"/>
    <w:rsid w:val="00BF6975"/>
    <w:rsid w:val="00C0110A"/>
    <w:rsid w:val="00C0118F"/>
    <w:rsid w:val="00C01FB0"/>
    <w:rsid w:val="00C06454"/>
    <w:rsid w:val="00C10915"/>
    <w:rsid w:val="00C10D56"/>
    <w:rsid w:val="00C1159E"/>
    <w:rsid w:val="00C11976"/>
    <w:rsid w:val="00C11F2D"/>
    <w:rsid w:val="00C12613"/>
    <w:rsid w:val="00C13875"/>
    <w:rsid w:val="00C15603"/>
    <w:rsid w:val="00C161AC"/>
    <w:rsid w:val="00C16C12"/>
    <w:rsid w:val="00C16FA9"/>
    <w:rsid w:val="00C17DE0"/>
    <w:rsid w:val="00C17F50"/>
    <w:rsid w:val="00C21A81"/>
    <w:rsid w:val="00C2261D"/>
    <w:rsid w:val="00C227A6"/>
    <w:rsid w:val="00C22C1D"/>
    <w:rsid w:val="00C23A03"/>
    <w:rsid w:val="00C23A19"/>
    <w:rsid w:val="00C256B3"/>
    <w:rsid w:val="00C26701"/>
    <w:rsid w:val="00C336F0"/>
    <w:rsid w:val="00C358C0"/>
    <w:rsid w:val="00C36839"/>
    <w:rsid w:val="00C37446"/>
    <w:rsid w:val="00C3761C"/>
    <w:rsid w:val="00C404E2"/>
    <w:rsid w:val="00C40831"/>
    <w:rsid w:val="00C40DFB"/>
    <w:rsid w:val="00C41408"/>
    <w:rsid w:val="00C4190E"/>
    <w:rsid w:val="00C42CE4"/>
    <w:rsid w:val="00C42F0C"/>
    <w:rsid w:val="00C45537"/>
    <w:rsid w:val="00C45927"/>
    <w:rsid w:val="00C45A2E"/>
    <w:rsid w:val="00C45B25"/>
    <w:rsid w:val="00C46282"/>
    <w:rsid w:val="00C46418"/>
    <w:rsid w:val="00C46F1E"/>
    <w:rsid w:val="00C47004"/>
    <w:rsid w:val="00C5088D"/>
    <w:rsid w:val="00C50F0B"/>
    <w:rsid w:val="00C51641"/>
    <w:rsid w:val="00C51736"/>
    <w:rsid w:val="00C51B93"/>
    <w:rsid w:val="00C51CDF"/>
    <w:rsid w:val="00C539E6"/>
    <w:rsid w:val="00C558A3"/>
    <w:rsid w:val="00C572D6"/>
    <w:rsid w:val="00C57323"/>
    <w:rsid w:val="00C60A61"/>
    <w:rsid w:val="00C60DAD"/>
    <w:rsid w:val="00C61009"/>
    <w:rsid w:val="00C6164D"/>
    <w:rsid w:val="00C62E8C"/>
    <w:rsid w:val="00C65998"/>
    <w:rsid w:val="00C7008E"/>
    <w:rsid w:val="00C7274E"/>
    <w:rsid w:val="00C73A9B"/>
    <w:rsid w:val="00C73C02"/>
    <w:rsid w:val="00C740D1"/>
    <w:rsid w:val="00C74239"/>
    <w:rsid w:val="00C745C2"/>
    <w:rsid w:val="00C74DE8"/>
    <w:rsid w:val="00C75340"/>
    <w:rsid w:val="00C7583E"/>
    <w:rsid w:val="00C7584E"/>
    <w:rsid w:val="00C76432"/>
    <w:rsid w:val="00C768DB"/>
    <w:rsid w:val="00C776F7"/>
    <w:rsid w:val="00C808FD"/>
    <w:rsid w:val="00C80A21"/>
    <w:rsid w:val="00C82486"/>
    <w:rsid w:val="00C8302B"/>
    <w:rsid w:val="00C834D3"/>
    <w:rsid w:val="00C83DE4"/>
    <w:rsid w:val="00C84A65"/>
    <w:rsid w:val="00C84E2C"/>
    <w:rsid w:val="00C87473"/>
    <w:rsid w:val="00C87B86"/>
    <w:rsid w:val="00C90159"/>
    <w:rsid w:val="00C9109B"/>
    <w:rsid w:val="00C91DD4"/>
    <w:rsid w:val="00C9225A"/>
    <w:rsid w:val="00C9327A"/>
    <w:rsid w:val="00C953A3"/>
    <w:rsid w:val="00C971DA"/>
    <w:rsid w:val="00C973CB"/>
    <w:rsid w:val="00C9779F"/>
    <w:rsid w:val="00CA07FE"/>
    <w:rsid w:val="00CA10E7"/>
    <w:rsid w:val="00CA1AD2"/>
    <w:rsid w:val="00CA2ED0"/>
    <w:rsid w:val="00CA2F71"/>
    <w:rsid w:val="00CA49ED"/>
    <w:rsid w:val="00CA5209"/>
    <w:rsid w:val="00CA7286"/>
    <w:rsid w:val="00CA75AF"/>
    <w:rsid w:val="00CA7684"/>
    <w:rsid w:val="00CA7FA1"/>
    <w:rsid w:val="00CB0A1F"/>
    <w:rsid w:val="00CB0ABE"/>
    <w:rsid w:val="00CB0B9E"/>
    <w:rsid w:val="00CB3A0C"/>
    <w:rsid w:val="00CB589C"/>
    <w:rsid w:val="00CB5FAA"/>
    <w:rsid w:val="00CB64C0"/>
    <w:rsid w:val="00CB66B6"/>
    <w:rsid w:val="00CB75E6"/>
    <w:rsid w:val="00CB77FD"/>
    <w:rsid w:val="00CB7B51"/>
    <w:rsid w:val="00CC0523"/>
    <w:rsid w:val="00CC143B"/>
    <w:rsid w:val="00CC1755"/>
    <w:rsid w:val="00CC1DA0"/>
    <w:rsid w:val="00CC1E52"/>
    <w:rsid w:val="00CC31F0"/>
    <w:rsid w:val="00CC43C1"/>
    <w:rsid w:val="00CC4C28"/>
    <w:rsid w:val="00CC5243"/>
    <w:rsid w:val="00CC5258"/>
    <w:rsid w:val="00CC5BA7"/>
    <w:rsid w:val="00CC6AB1"/>
    <w:rsid w:val="00CC6C64"/>
    <w:rsid w:val="00CC7F13"/>
    <w:rsid w:val="00CD0DF3"/>
    <w:rsid w:val="00CD119C"/>
    <w:rsid w:val="00CD12E9"/>
    <w:rsid w:val="00CD1F5E"/>
    <w:rsid w:val="00CD2015"/>
    <w:rsid w:val="00CD3F66"/>
    <w:rsid w:val="00CD47B3"/>
    <w:rsid w:val="00CD659D"/>
    <w:rsid w:val="00CD66FD"/>
    <w:rsid w:val="00CD7599"/>
    <w:rsid w:val="00CD7DF5"/>
    <w:rsid w:val="00CD7E2F"/>
    <w:rsid w:val="00CE062D"/>
    <w:rsid w:val="00CE1CB1"/>
    <w:rsid w:val="00CE1F27"/>
    <w:rsid w:val="00CE2B1D"/>
    <w:rsid w:val="00CE339D"/>
    <w:rsid w:val="00CE6314"/>
    <w:rsid w:val="00CE7F74"/>
    <w:rsid w:val="00CF0C3D"/>
    <w:rsid w:val="00CF1463"/>
    <w:rsid w:val="00CF1B31"/>
    <w:rsid w:val="00CF1B76"/>
    <w:rsid w:val="00CF21A5"/>
    <w:rsid w:val="00CF3179"/>
    <w:rsid w:val="00CF3D1C"/>
    <w:rsid w:val="00CF4F5B"/>
    <w:rsid w:val="00CF4FBC"/>
    <w:rsid w:val="00CF6569"/>
    <w:rsid w:val="00CF790A"/>
    <w:rsid w:val="00D01302"/>
    <w:rsid w:val="00D039B9"/>
    <w:rsid w:val="00D045BB"/>
    <w:rsid w:val="00D0599C"/>
    <w:rsid w:val="00D07080"/>
    <w:rsid w:val="00D07F81"/>
    <w:rsid w:val="00D11745"/>
    <w:rsid w:val="00D1255A"/>
    <w:rsid w:val="00D13D32"/>
    <w:rsid w:val="00D166CF"/>
    <w:rsid w:val="00D174F8"/>
    <w:rsid w:val="00D17B73"/>
    <w:rsid w:val="00D20548"/>
    <w:rsid w:val="00D20CFF"/>
    <w:rsid w:val="00D20F83"/>
    <w:rsid w:val="00D21E42"/>
    <w:rsid w:val="00D2224A"/>
    <w:rsid w:val="00D23841"/>
    <w:rsid w:val="00D24422"/>
    <w:rsid w:val="00D259B9"/>
    <w:rsid w:val="00D261FB"/>
    <w:rsid w:val="00D26A26"/>
    <w:rsid w:val="00D26C84"/>
    <w:rsid w:val="00D276D1"/>
    <w:rsid w:val="00D27B9E"/>
    <w:rsid w:val="00D30CAE"/>
    <w:rsid w:val="00D30D12"/>
    <w:rsid w:val="00D313B7"/>
    <w:rsid w:val="00D3175E"/>
    <w:rsid w:val="00D32C28"/>
    <w:rsid w:val="00D33B83"/>
    <w:rsid w:val="00D33E85"/>
    <w:rsid w:val="00D34FF7"/>
    <w:rsid w:val="00D3528F"/>
    <w:rsid w:val="00D358AF"/>
    <w:rsid w:val="00D35A7E"/>
    <w:rsid w:val="00D36D9A"/>
    <w:rsid w:val="00D37525"/>
    <w:rsid w:val="00D40274"/>
    <w:rsid w:val="00D402C0"/>
    <w:rsid w:val="00D40408"/>
    <w:rsid w:val="00D415FF"/>
    <w:rsid w:val="00D41A6A"/>
    <w:rsid w:val="00D41CEB"/>
    <w:rsid w:val="00D422C7"/>
    <w:rsid w:val="00D42EDE"/>
    <w:rsid w:val="00D44195"/>
    <w:rsid w:val="00D44620"/>
    <w:rsid w:val="00D44B3A"/>
    <w:rsid w:val="00D44E69"/>
    <w:rsid w:val="00D45963"/>
    <w:rsid w:val="00D45C05"/>
    <w:rsid w:val="00D469A7"/>
    <w:rsid w:val="00D478D0"/>
    <w:rsid w:val="00D47CAB"/>
    <w:rsid w:val="00D5181F"/>
    <w:rsid w:val="00D53329"/>
    <w:rsid w:val="00D53896"/>
    <w:rsid w:val="00D5448C"/>
    <w:rsid w:val="00D5562B"/>
    <w:rsid w:val="00D55E53"/>
    <w:rsid w:val="00D55E88"/>
    <w:rsid w:val="00D56257"/>
    <w:rsid w:val="00D56FB5"/>
    <w:rsid w:val="00D577A5"/>
    <w:rsid w:val="00D57BDB"/>
    <w:rsid w:val="00D57D3E"/>
    <w:rsid w:val="00D60606"/>
    <w:rsid w:val="00D60F40"/>
    <w:rsid w:val="00D61735"/>
    <w:rsid w:val="00D63342"/>
    <w:rsid w:val="00D65415"/>
    <w:rsid w:val="00D65D13"/>
    <w:rsid w:val="00D66486"/>
    <w:rsid w:val="00D668DA"/>
    <w:rsid w:val="00D66AFB"/>
    <w:rsid w:val="00D67752"/>
    <w:rsid w:val="00D70468"/>
    <w:rsid w:val="00D70826"/>
    <w:rsid w:val="00D70B6D"/>
    <w:rsid w:val="00D71A7D"/>
    <w:rsid w:val="00D71B22"/>
    <w:rsid w:val="00D71E90"/>
    <w:rsid w:val="00D74E35"/>
    <w:rsid w:val="00D75521"/>
    <w:rsid w:val="00D7701E"/>
    <w:rsid w:val="00D77D1A"/>
    <w:rsid w:val="00D80D7D"/>
    <w:rsid w:val="00D83D99"/>
    <w:rsid w:val="00D83DA7"/>
    <w:rsid w:val="00D85767"/>
    <w:rsid w:val="00D86BBC"/>
    <w:rsid w:val="00D87004"/>
    <w:rsid w:val="00D87DFC"/>
    <w:rsid w:val="00D905E2"/>
    <w:rsid w:val="00D92BB0"/>
    <w:rsid w:val="00D9347E"/>
    <w:rsid w:val="00D938FB"/>
    <w:rsid w:val="00D942B1"/>
    <w:rsid w:val="00D96AC8"/>
    <w:rsid w:val="00D96F8C"/>
    <w:rsid w:val="00D97866"/>
    <w:rsid w:val="00D97A1E"/>
    <w:rsid w:val="00DA03F3"/>
    <w:rsid w:val="00DA0B8D"/>
    <w:rsid w:val="00DA0E4D"/>
    <w:rsid w:val="00DA279B"/>
    <w:rsid w:val="00DA2E5A"/>
    <w:rsid w:val="00DA5BEF"/>
    <w:rsid w:val="00DA5D90"/>
    <w:rsid w:val="00DA603C"/>
    <w:rsid w:val="00DA6A29"/>
    <w:rsid w:val="00DA6E58"/>
    <w:rsid w:val="00DA70B7"/>
    <w:rsid w:val="00DB06EE"/>
    <w:rsid w:val="00DB1437"/>
    <w:rsid w:val="00DB146D"/>
    <w:rsid w:val="00DB3A47"/>
    <w:rsid w:val="00DB3C4E"/>
    <w:rsid w:val="00DB4328"/>
    <w:rsid w:val="00DB4409"/>
    <w:rsid w:val="00DB53A0"/>
    <w:rsid w:val="00DB724C"/>
    <w:rsid w:val="00DB7346"/>
    <w:rsid w:val="00DB7B9B"/>
    <w:rsid w:val="00DC05D8"/>
    <w:rsid w:val="00DC0ED5"/>
    <w:rsid w:val="00DC22D3"/>
    <w:rsid w:val="00DC2A04"/>
    <w:rsid w:val="00DC3858"/>
    <w:rsid w:val="00DC3B84"/>
    <w:rsid w:val="00DC4F6E"/>
    <w:rsid w:val="00DC6C0E"/>
    <w:rsid w:val="00DD05C3"/>
    <w:rsid w:val="00DD0E5E"/>
    <w:rsid w:val="00DD141B"/>
    <w:rsid w:val="00DD2110"/>
    <w:rsid w:val="00DD2200"/>
    <w:rsid w:val="00DD3741"/>
    <w:rsid w:val="00DD3D65"/>
    <w:rsid w:val="00DD3FB3"/>
    <w:rsid w:val="00DD57EE"/>
    <w:rsid w:val="00DD5B39"/>
    <w:rsid w:val="00DD761A"/>
    <w:rsid w:val="00DD79D2"/>
    <w:rsid w:val="00DE19A2"/>
    <w:rsid w:val="00DE29D2"/>
    <w:rsid w:val="00DE352A"/>
    <w:rsid w:val="00DE3D71"/>
    <w:rsid w:val="00DE4320"/>
    <w:rsid w:val="00DE4B8C"/>
    <w:rsid w:val="00DE50BB"/>
    <w:rsid w:val="00DE60AF"/>
    <w:rsid w:val="00DE68A8"/>
    <w:rsid w:val="00DF0838"/>
    <w:rsid w:val="00DF0CFB"/>
    <w:rsid w:val="00DF0E78"/>
    <w:rsid w:val="00DF198E"/>
    <w:rsid w:val="00DF283E"/>
    <w:rsid w:val="00DF35C8"/>
    <w:rsid w:val="00DF47EC"/>
    <w:rsid w:val="00DF48F7"/>
    <w:rsid w:val="00DF5E2E"/>
    <w:rsid w:val="00DF61E0"/>
    <w:rsid w:val="00DF6651"/>
    <w:rsid w:val="00DF7562"/>
    <w:rsid w:val="00DF78C5"/>
    <w:rsid w:val="00E00142"/>
    <w:rsid w:val="00E00B60"/>
    <w:rsid w:val="00E00EBD"/>
    <w:rsid w:val="00E010A0"/>
    <w:rsid w:val="00E01430"/>
    <w:rsid w:val="00E02A50"/>
    <w:rsid w:val="00E0335E"/>
    <w:rsid w:val="00E05803"/>
    <w:rsid w:val="00E065D9"/>
    <w:rsid w:val="00E0711F"/>
    <w:rsid w:val="00E0754A"/>
    <w:rsid w:val="00E076F8"/>
    <w:rsid w:val="00E1004B"/>
    <w:rsid w:val="00E1004F"/>
    <w:rsid w:val="00E10056"/>
    <w:rsid w:val="00E11319"/>
    <w:rsid w:val="00E115FE"/>
    <w:rsid w:val="00E11628"/>
    <w:rsid w:val="00E11729"/>
    <w:rsid w:val="00E1172D"/>
    <w:rsid w:val="00E123B7"/>
    <w:rsid w:val="00E126A4"/>
    <w:rsid w:val="00E134D4"/>
    <w:rsid w:val="00E15EFF"/>
    <w:rsid w:val="00E166A2"/>
    <w:rsid w:val="00E16733"/>
    <w:rsid w:val="00E17DCC"/>
    <w:rsid w:val="00E21B60"/>
    <w:rsid w:val="00E21FC6"/>
    <w:rsid w:val="00E220E5"/>
    <w:rsid w:val="00E22235"/>
    <w:rsid w:val="00E23C82"/>
    <w:rsid w:val="00E25307"/>
    <w:rsid w:val="00E253F8"/>
    <w:rsid w:val="00E25CF9"/>
    <w:rsid w:val="00E27217"/>
    <w:rsid w:val="00E2736F"/>
    <w:rsid w:val="00E277A6"/>
    <w:rsid w:val="00E32089"/>
    <w:rsid w:val="00E32517"/>
    <w:rsid w:val="00E336DD"/>
    <w:rsid w:val="00E341F8"/>
    <w:rsid w:val="00E34CC6"/>
    <w:rsid w:val="00E3531F"/>
    <w:rsid w:val="00E364A9"/>
    <w:rsid w:val="00E36DEB"/>
    <w:rsid w:val="00E37A7C"/>
    <w:rsid w:val="00E41B56"/>
    <w:rsid w:val="00E42087"/>
    <w:rsid w:val="00E4284B"/>
    <w:rsid w:val="00E43857"/>
    <w:rsid w:val="00E455C5"/>
    <w:rsid w:val="00E46D95"/>
    <w:rsid w:val="00E475B4"/>
    <w:rsid w:val="00E478DE"/>
    <w:rsid w:val="00E47F39"/>
    <w:rsid w:val="00E51D1B"/>
    <w:rsid w:val="00E51DDF"/>
    <w:rsid w:val="00E533B1"/>
    <w:rsid w:val="00E5429E"/>
    <w:rsid w:val="00E54433"/>
    <w:rsid w:val="00E56214"/>
    <w:rsid w:val="00E568C4"/>
    <w:rsid w:val="00E60B02"/>
    <w:rsid w:val="00E617B6"/>
    <w:rsid w:val="00E6230A"/>
    <w:rsid w:val="00E64A46"/>
    <w:rsid w:val="00E64C3B"/>
    <w:rsid w:val="00E6675C"/>
    <w:rsid w:val="00E67203"/>
    <w:rsid w:val="00E71159"/>
    <w:rsid w:val="00E71BC2"/>
    <w:rsid w:val="00E71C4B"/>
    <w:rsid w:val="00E72813"/>
    <w:rsid w:val="00E7313C"/>
    <w:rsid w:val="00E74180"/>
    <w:rsid w:val="00E76561"/>
    <w:rsid w:val="00E7769C"/>
    <w:rsid w:val="00E77DC6"/>
    <w:rsid w:val="00E77EE7"/>
    <w:rsid w:val="00E8097B"/>
    <w:rsid w:val="00E81404"/>
    <w:rsid w:val="00E818B1"/>
    <w:rsid w:val="00E81955"/>
    <w:rsid w:val="00E821EB"/>
    <w:rsid w:val="00E82C44"/>
    <w:rsid w:val="00E82D3A"/>
    <w:rsid w:val="00E83602"/>
    <w:rsid w:val="00E8442E"/>
    <w:rsid w:val="00E8586F"/>
    <w:rsid w:val="00E86140"/>
    <w:rsid w:val="00E90AA1"/>
    <w:rsid w:val="00E91C9C"/>
    <w:rsid w:val="00E94575"/>
    <w:rsid w:val="00E956BB"/>
    <w:rsid w:val="00E95D13"/>
    <w:rsid w:val="00EA078D"/>
    <w:rsid w:val="00EA0825"/>
    <w:rsid w:val="00EA150D"/>
    <w:rsid w:val="00EA1C08"/>
    <w:rsid w:val="00EA1C15"/>
    <w:rsid w:val="00EA2919"/>
    <w:rsid w:val="00EA2EB7"/>
    <w:rsid w:val="00EA53FA"/>
    <w:rsid w:val="00EA5DB6"/>
    <w:rsid w:val="00EA6AF8"/>
    <w:rsid w:val="00EA7E2B"/>
    <w:rsid w:val="00EB12F7"/>
    <w:rsid w:val="00EB13ED"/>
    <w:rsid w:val="00EB15B6"/>
    <w:rsid w:val="00EB1FCC"/>
    <w:rsid w:val="00EB2A8D"/>
    <w:rsid w:val="00EB3513"/>
    <w:rsid w:val="00EB460D"/>
    <w:rsid w:val="00EB5BA9"/>
    <w:rsid w:val="00EB5E7B"/>
    <w:rsid w:val="00EB6789"/>
    <w:rsid w:val="00EC0EB0"/>
    <w:rsid w:val="00EC2207"/>
    <w:rsid w:val="00EC372A"/>
    <w:rsid w:val="00EC375A"/>
    <w:rsid w:val="00EC3F5C"/>
    <w:rsid w:val="00EC4F0C"/>
    <w:rsid w:val="00EC5C26"/>
    <w:rsid w:val="00EC6CCE"/>
    <w:rsid w:val="00EC7287"/>
    <w:rsid w:val="00EC7853"/>
    <w:rsid w:val="00ED2225"/>
    <w:rsid w:val="00ED5375"/>
    <w:rsid w:val="00ED6318"/>
    <w:rsid w:val="00ED771E"/>
    <w:rsid w:val="00ED7E36"/>
    <w:rsid w:val="00EE02FA"/>
    <w:rsid w:val="00EE0A8C"/>
    <w:rsid w:val="00EE0DA8"/>
    <w:rsid w:val="00EE3C8D"/>
    <w:rsid w:val="00EE413C"/>
    <w:rsid w:val="00EE6569"/>
    <w:rsid w:val="00EE68F0"/>
    <w:rsid w:val="00EE6CED"/>
    <w:rsid w:val="00EE7254"/>
    <w:rsid w:val="00EE738A"/>
    <w:rsid w:val="00EE7C7F"/>
    <w:rsid w:val="00EF07D4"/>
    <w:rsid w:val="00EF146E"/>
    <w:rsid w:val="00EF1985"/>
    <w:rsid w:val="00EF1D90"/>
    <w:rsid w:val="00EF1F0C"/>
    <w:rsid w:val="00EF2C74"/>
    <w:rsid w:val="00EF2D83"/>
    <w:rsid w:val="00EF3C57"/>
    <w:rsid w:val="00EF6133"/>
    <w:rsid w:val="00EF6239"/>
    <w:rsid w:val="00EF68FD"/>
    <w:rsid w:val="00EF740A"/>
    <w:rsid w:val="00EF7DE6"/>
    <w:rsid w:val="00F01723"/>
    <w:rsid w:val="00F01922"/>
    <w:rsid w:val="00F02B5F"/>
    <w:rsid w:val="00F033BB"/>
    <w:rsid w:val="00F038A8"/>
    <w:rsid w:val="00F03EF7"/>
    <w:rsid w:val="00F045ED"/>
    <w:rsid w:val="00F0514E"/>
    <w:rsid w:val="00F05EA8"/>
    <w:rsid w:val="00F067D9"/>
    <w:rsid w:val="00F07144"/>
    <w:rsid w:val="00F07380"/>
    <w:rsid w:val="00F10612"/>
    <w:rsid w:val="00F10B85"/>
    <w:rsid w:val="00F12878"/>
    <w:rsid w:val="00F130D7"/>
    <w:rsid w:val="00F131DF"/>
    <w:rsid w:val="00F13BFD"/>
    <w:rsid w:val="00F13C55"/>
    <w:rsid w:val="00F16294"/>
    <w:rsid w:val="00F16DC0"/>
    <w:rsid w:val="00F17048"/>
    <w:rsid w:val="00F17323"/>
    <w:rsid w:val="00F17659"/>
    <w:rsid w:val="00F20F64"/>
    <w:rsid w:val="00F21EBB"/>
    <w:rsid w:val="00F222EF"/>
    <w:rsid w:val="00F22838"/>
    <w:rsid w:val="00F2407C"/>
    <w:rsid w:val="00F24125"/>
    <w:rsid w:val="00F24FC4"/>
    <w:rsid w:val="00F2541E"/>
    <w:rsid w:val="00F2569E"/>
    <w:rsid w:val="00F25B85"/>
    <w:rsid w:val="00F26A7E"/>
    <w:rsid w:val="00F26E01"/>
    <w:rsid w:val="00F27979"/>
    <w:rsid w:val="00F30826"/>
    <w:rsid w:val="00F3094C"/>
    <w:rsid w:val="00F30C0B"/>
    <w:rsid w:val="00F32380"/>
    <w:rsid w:val="00F32C92"/>
    <w:rsid w:val="00F335AD"/>
    <w:rsid w:val="00F33604"/>
    <w:rsid w:val="00F33635"/>
    <w:rsid w:val="00F34DDD"/>
    <w:rsid w:val="00F35528"/>
    <w:rsid w:val="00F36412"/>
    <w:rsid w:val="00F36A92"/>
    <w:rsid w:val="00F372EF"/>
    <w:rsid w:val="00F37BD7"/>
    <w:rsid w:val="00F40264"/>
    <w:rsid w:val="00F439FA"/>
    <w:rsid w:val="00F43A7D"/>
    <w:rsid w:val="00F4532A"/>
    <w:rsid w:val="00F46A34"/>
    <w:rsid w:val="00F46BCE"/>
    <w:rsid w:val="00F4744B"/>
    <w:rsid w:val="00F47880"/>
    <w:rsid w:val="00F5046B"/>
    <w:rsid w:val="00F51B3F"/>
    <w:rsid w:val="00F5285B"/>
    <w:rsid w:val="00F52CA1"/>
    <w:rsid w:val="00F54565"/>
    <w:rsid w:val="00F54E68"/>
    <w:rsid w:val="00F553E6"/>
    <w:rsid w:val="00F55BA7"/>
    <w:rsid w:val="00F5777A"/>
    <w:rsid w:val="00F60052"/>
    <w:rsid w:val="00F62DCA"/>
    <w:rsid w:val="00F656C1"/>
    <w:rsid w:val="00F674C6"/>
    <w:rsid w:val="00F677C3"/>
    <w:rsid w:val="00F6793E"/>
    <w:rsid w:val="00F70AB9"/>
    <w:rsid w:val="00F72677"/>
    <w:rsid w:val="00F732B3"/>
    <w:rsid w:val="00F73F4E"/>
    <w:rsid w:val="00F741A0"/>
    <w:rsid w:val="00F7445D"/>
    <w:rsid w:val="00F758C6"/>
    <w:rsid w:val="00F75E09"/>
    <w:rsid w:val="00F77F6E"/>
    <w:rsid w:val="00F77FC5"/>
    <w:rsid w:val="00F83894"/>
    <w:rsid w:val="00F84925"/>
    <w:rsid w:val="00F84BC6"/>
    <w:rsid w:val="00F850B9"/>
    <w:rsid w:val="00F85A57"/>
    <w:rsid w:val="00F85D2A"/>
    <w:rsid w:val="00F86686"/>
    <w:rsid w:val="00F86E24"/>
    <w:rsid w:val="00F87D8E"/>
    <w:rsid w:val="00F91C59"/>
    <w:rsid w:val="00F91EF6"/>
    <w:rsid w:val="00F92061"/>
    <w:rsid w:val="00F920D6"/>
    <w:rsid w:val="00F9242E"/>
    <w:rsid w:val="00F92DBC"/>
    <w:rsid w:val="00F934F8"/>
    <w:rsid w:val="00F945E2"/>
    <w:rsid w:val="00F9514E"/>
    <w:rsid w:val="00F95FD7"/>
    <w:rsid w:val="00F971D9"/>
    <w:rsid w:val="00FA0A4E"/>
    <w:rsid w:val="00FA191B"/>
    <w:rsid w:val="00FA4241"/>
    <w:rsid w:val="00FA4BD7"/>
    <w:rsid w:val="00FA5089"/>
    <w:rsid w:val="00FA648B"/>
    <w:rsid w:val="00FA65CA"/>
    <w:rsid w:val="00FA6C0C"/>
    <w:rsid w:val="00FA7473"/>
    <w:rsid w:val="00FB03AC"/>
    <w:rsid w:val="00FB05CF"/>
    <w:rsid w:val="00FB1D60"/>
    <w:rsid w:val="00FB4141"/>
    <w:rsid w:val="00FB4307"/>
    <w:rsid w:val="00FB4E44"/>
    <w:rsid w:val="00FB5704"/>
    <w:rsid w:val="00FB5D00"/>
    <w:rsid w:val="00FB5E1D"/>
    <w:rsid w:val="00FB6E0F"/>
    <w:rsid w:val="00FB791D"/>
    <w:rsid w:val="00FC133D"/>
    <w:rsid w:val="00FC16A9"/>
    <w:rsid w:val="00FC2CDA"/>
    <w:rsid w:val="00FC2E84"/>
    <w:rsid w:val="00FC5D98"/>
    <w:rsid w:val="00FC714C"/>
    <w:rsid w:val="00FD17F9"/>
    <w:rsid w:val="00FD2CF8"/>
    <w:rsid w:val="00FD3063"/>
    <w:rsid w:val="00FD31CC"/>
    <w:rsid w:val="00FD4201"/>
    <w:rsid w:val="00FD6567"/>
    <w:rsid w:val="00FD6D36"/>
    <w:rsid w:val="00FD7BDE"/>
    <w:rsid w:val="00FD7D28"/>
    <w:rsid w:val="00FE196E"/>
    <w:rsid w:val="00FE1D8E"/>
    <w:rsid w:val="00FE2CF5"/>
    <w:rsid w:val="00FE2DF9"/>
    <w:rsid w:val="00FE2E90"/>
    <w:rsid w:val="00FE320A"/>
    <w:rsid w:val="00FE3F1E"/>
    <w:rsid w:val="00FE404F"/>
    <w:rsid w:val="00FE432E"/>
    <w:rsid w:val="00FE4A44"/>
    <w:rsid w:val="00FE70D0"/>
    <w:rsid w:val="00FE7237"/>
    <w:rsid w:val="00FE74D1"/>
    <w:rsid w:val="00FE79D6"/>
    <w:rsid w:val="00FF10D6"/>
    <w:rsid w:val="00FF13FD"/>
    <w:rsid w:val="00FF1A71"/>
    <w:rsid w:val="00FF201D"/>
    <w:rsid w:val="00FF3BE5"/>
    <w:rsid w:val="00FF4D86"/>
    <w:rsid w:val="00FF5048"/>
    <w:rsid w:val="00FF6275"/>
    <w:rsid w:val="00FF752E"/>
    <w:rsid w:val="00FF75B3"/>
    <w:rsid w:val="00FF79AE"/>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1A9B7-438E-4E9F-B3E0-86345FDC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92673">
      <w:bodyDiv w:val="1"/>
      <w:marLeft w:val="0"/>
      <w:marRight w:val="0"/>
      <w:marTop w:val="0"/>
      <w:marBottom w:val="0"/>
      <w:divBdr>
        <w:top w:val="none" w:sz="0" w:space="0" w:color="auto"/>
        <w:left w:val="none" w:sz="0" w:space="0" w:color="auto"/>
        <w:bottom w:val="none" w:sz="0" w:space="0" w:color="auto"/>
        <w:right w:val="none" w:sz="0" w:space="0" w:color="auto"/>
      </w:divBdr>
      <w:divsChild>
        <w:div w:id="1642883520">
          <w:marLeft w:val="0"/>
          <w:marRight w:val="0"/>
          <w:marTop w:val="0"/>
          <w:marBottom w:val="0"/>
          <w:divBdr>
            <w:top w:val="none" w:sz="0" w:space="0" w:color="auto"/>
            <w:left w:val="none" w:sz="0" w:space="0" w:color="auto"/>
            <w:bottom w:val="none" w:sz="0" w:space="0" w:color="auto"/>
            <w:right w:val="none" w:sz="0" w:space="0" w:color="auto"/>
          </w:divBdr>
        </w:div>
        <w:div w:id="10466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ar.com/" TargetMode="External"/><Relationship Id="rId5" Type="http://schemas.openxmlformats.org/officeDocument/2006/relationships/hyperlink" Target="http://bit.ly/2HqLdbH" TargetMode="External"/><Relationship Id="rId4" Type="http://schemas.openxmlformats.org/officeDocument/2006/relationships/hyperlink" Target="http://bit.ly/2Gjwy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pfusillo</cp:lastModifiedBy>
  <cp:revision>2</cp:revision>
  <dcterms:created xsi:type="dcterms:W3CDTF">2018-05-02T19:30:00Z</dcterms:created>
  <dcterms:modified xsi:type="dcterms:W3CDTF">2018-05-02T19:30:00Z</dcterms:modified>
</cp:coreProperties>
</file>